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8D" w:rsidRDefault="002F1D8D" w:rsidP="002F1D8D">
      <w:pPr>
        <w:autoSpaceDE w:val="0"/>
        <w:autoSpaceDN w:val="0"/>
        <w:adjustRightInd w:val="0"/>
        <w:ind w:left="360"/>
        <w:jc w:val="right"/>
        <w:rPr>
          <w:i/>
          <w:iCs/>
        </w:rPr>
      </w:pPr>
      <w:r w:rsidRPr="00DB15D8">
        <w:rPr>
          <w:i/>
          <w:iCs/>
        </w:rPr>
        <w:t>Za</w:t>
      </w:r>
      <w:r>
        <w:rPr>
          <w:i/>
          <w:iCs/>
        </w:rPr>
        <w:t>ł. Nr 3</w:t>
      </w:r>
    </w:p>
    <w:p w:rsidR="002F1D8D" w:rsidRDefault="002F1D8D" w:rsidP="002F1D8D">
      <w:pPr>
        <w:autoSpaceDE w:val="0"/>
        <w:autoSpaceDN w:val="0"/>
        <w:adjustRightInd w:val="0"/>
        <w:ind w:left="360"/>
        <w:jc w:val="right"/>
        <w:rPr>
          <w:i/>
          <w:iCs/>
        </w:rPr>
      </w:pPr>
      <w:r w:rsidRPr="00DB15D8">
        <w:rPr>
          <w:i/>
          <w:iCs/>
        </w:rPr>
        <w:t xml:space="preserve">Do Regulaminu </w:t>
      </w:r>
      <w:r>
        <w:rPr>
          <w:i/>
          <w:iCs/>
        </w:rPr>
        <w:t xml:space="preserve">Organizacyjnego </w:t>
      </w:r>
      <w:r w:rsidRPr="00DB15D8">
        <w:rPr>
          <w:i/>
          <w:iCs/>
        </w:rPr>
        <w:t>Rady</w:t>
      </w:r>
    </w:p>
    <w:p w:rsidR="002F1D8D" w:rsidRDefault="002F1D8D" w:rsidP="002F1D8D">
      <w:pPr>
        <w:autoSpaceDE w:val="0"/>
        <w:autoSpaceDN w:val="0"/>
        <w:adjustRightInd w:val="0"/>
        <w:ind w:left="360"/>
        <w:jc w:val="right"/>
        <w:rPr>
          <w:i/>
          <w:iCs/>
        </w:rPr>
      </w:pPr>
    </w:p>
    <w:p w:rsidR="002F1D8D" w:rsidRDefault="002F1D8D" w:rsidP="002F1D8D">
      <w:pPr>
        <w:tabs>
          <w:tab w:val="left" w:pos="720"/>
        </w:tabs>
        <w:autoSpaceDE w:val="0"/>
        <w:jc w:val="center"/>
        <w:rPr>
          <w:b/>
          <w:bCs/>
        </w:rPr>
      </w:pPr>
      <w:r>
        <w:rPr>
          <w:b/>
          <w:bCs/>
        </w:rPr>
        <w:t>PROCEDURA WYBORU OPERACJI KONKURSOWYCH PRZEZ LGD</w:t>
      </w:r>
    </w:p>
    <w:p w:rsidR="002F1D8D" w:rsidRDefault="002F1D8D" w:rsidP="002F1D8D">
      <w:pPr>
        <w:autoSpaceDE w:val="0"/>
        <w:ind w:left="360"/>
        <w:jc w:val="both"/>
      </w:pPr>
    </w:p>
    <w:p w:rsidR="002F1D8D" w:rsidRDefault="002F1D8D" w:rsidP="002F1D8D">
      <w:pPr>
        <w:autoSpaceDE w:val="0"/>
        <w:jc w:val="both"/>
      </w:pPr>
      <w:r>
        <w:tab/>
        <w:t>Procedura wyboru operacji została szczegółowo opisana w tym dokumencie oraz w Regulaminie Pracy Rady.</w:t>
      </w:r>
    </w:p>
    <w:p w:rsidR="002F1D8D" w:rsidRDefault="002F1D8D" w:rsidP="002F1D8D">
      <w:pPr>
        <w:autoSpaceDE w:val="0"/>
        <w:jc w:val="both"/>
      </w:pPr>
    </w:p>
    <w:p w:rsidR="002F1D8D" w:rsidRDefault="002F1D8D" w:rsidP="002F1D8D">
      <w:pPr>
        <w:autoSpaceDE w:val="0"/>
        <w:ind w:firstLine="708"/>
        <w:jc w:val="both"/>
      </w:pPr>
      <w:r>
        <w:t xml:space="preserve">Stowarzyszenie Lokalna Grupa Działania „Szlakiem Granitu” będzie prowadzić nabór wniosków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i Europejskiego Funduszu Społecznego, Funduszu Spójności, Europejskiego Funduszu Rolnego na rzecz Rozwoju Obszarów Wiejskich oraz uchylającym rozporządzenie Rady (WE) nr 1083/2006, Ustawą z dnia 20 lutego 2015 r. o rozwoju lokalnym z udziałem lokalnej społeczności, Rozporządzeniem Ministra Rolnictwa i Rozwoju Wsi z dnia 24 września 2015 r. w sprawie szczegółowych warunków i trybu przyznawania pomocy finansowej w ramach </w:t>
      </w:r>
      <w:proofErr w:type="spellStart"/>
      <w:r>
        <w:t>poddziałania</w:t>
      </w:r>
      <w:proofErr w:type="spellEnd"/>
      <w:r>
        <w:t xml:space="preserve"> „Wsparcie na wdrażanie operacji w ramach strategii rozwoju lokalnego kierowanego przez społeczność” objętego Programem Rozwoju Obszarów Wiejskich na lata 2014 - 2020. </w:t>
      </w:r>
    </w:p>
    <w:p w:rsidR="002F1D8D" w:rsidRDefault="002F1D8D" w:rsidP="002F1D8D">
      <w:pPr>
        <w:autoSpaceDE w:val="0"/>
        <w:jc w:val="both"/>
      </w:pPr>
    </w:p>
    <w:p w:rsidR="002F1D8D" w:rsidRPr="00EE6DF0" w:rsidRDefault="002F1D8D" w:rsidP="002F1D8D">
      <w:pPr>
        <w:autoSpaceDE w:val="0"/>
        <w:jc w:val="both"/>
        <w:rPr>
          <w:b/>
          <w:bCs/>
        </w:rPr>
      </w:pPr>
      <w:r w:rsidRPr="00EE6DF0">
        <w:rPr>
          <w:b/>
          <w:bCs/>
        </w:rPr>
        <w:t>Ogólna procedura wyboru operacji przez LGD:</w:t>
      </w:r>
    </w:p>
    <w:p w:rsidR="002F1D8D" w:rsidRPr="00EE6DF0" w:rsidRDefault="002F1D8D" w:rsidP="002F1D8D">
      <w:pPr>
        <w:autoSpaceDE w:val="0"/>
        <w:jc w:val="both"/>
      </w:pPr>
    </w:p>
    <w:p w:rsidR="002F1D8D" w:rsidRPr="00E34D82" w:rsidRDefault="002F1D8D" w:rsidP="002F1D8D">
      <w:pPr>
        <w:autoSpaceDE w:val="0"/>
        <w:jc w:val="both"/>
      </w:pPr>
      <w:r w:rsidRPr="00E34D82">
        <w:t>1. LGD występuje do SW z zapytaniem o wysokość dostępnych środków finansowych w przeliczeniu na złote.</w:t>
      </w:r>
    </w:p>
    <w:p w:rsidR="002F1D8D" w:rsidRPr="00E34D82" w:rsidRDefault="002F1D8D" w:rsidP="002F1D8D">
      <w:pPr>
        <w:autoSpaceDE w:val="0"/>
        <w:jc w:val="both"/>
      </w:pPr>
      <w:r w:rsidRPr="00E34D82">
        <w:t>2. Po uzyskaniu informacji o wysokości dostępnych środków LGD występuje z prośbą do właściwego organu Samorządu Województwa o uzgodnienie terminu naboru wniosków, nie później niż 30 dni przed planowanym terminem rozpoczęcia biegu terminu składania wniosków.</w:t>
      </w:r>
    </w:p>
    <w:p w:rsidR="002F1D8D" w:rsidRPr="00E34D82" w:rsidRDefault="002F1D8D" w:rsidP="002F1D8D">
      <w:pPr>
        <w:autoSpaceDE w:val="0"/>
        <w:jc w:val="both"/>
      </w:pPr>
      <w:r w:rsidRPr="00E34D82">
        <w:t>3. Po uzgodnieniu terminu, LGD  przygotowuje informację dotyczącą możliwości składania wniosków.</w:t>
      </w:r>
    </w:p>
    <w:p w:rsidR="002F1D8D" w:rsidRPr="00E34D82" w:rsidRDefault="002F1D8D" w:rsidP="002F1D8D">
      <w:pPr>
        <w:autoSpaceDE w:val="0"/>
        <w:jc w:val="both"/>
      </w:pPr>
      <w:r w:rsidRPr="00E34D82">
        <w:t xml:space="preserve">4. Następnie w terminie nie wcześniej niż 30 dni i nie później niż 14 dni przed planowanym terminem rozpoczęcia biegu terminu składania wniosków LGD podaje do publicznej wiadomości informację o możliwości składania wniosków na swojej stronie internetowej oraz w siedzibie LGD na tablicy ogłoszeń. Informacja o możliwości składania wniosków zawiera: </w:t>
      </w:r>
    </w:p>
    <w:p w:rsidR="002F1D8D" w:rsidRPr="00E34D82" w:rsidRDefault="002F1D8D" w:rsidP="002F1D8D">
      <w:pPr>
        <w:autoSpaceDE w:val="0"/>
        <w:jc w:val="both"/>
      </w:pPr>
      <w:r w:rsidRPr="00E34D82">
        <w:t>a) termin składania wniosków o przyznanie pomocy:</w:t>
      </w:r>
    </w:p>
    <w:p w:rsidR="002F1D8D" w:rsidRPr="00E34D82" w:rsidRDefault="002F1D8D" w:rsidP="002F1D8D">
      <w:pPr>
        <w:autoSpaceDE w:val="0"/>
        <w:jc w:val="both"/>
      </w:pPr>
      <w:r w:rsidRPr="00E34D82">
        <w:t>- nie krótszy niż 14 dni i nie dłuższy niż 30 dni,</w:t>
      </w:r>
    </w:p>
    <w:p w:rsidR="002F1D8D" w:rsidRPr="00E34D82" w:rsidRDefault="002F1D8D" w:rsidP="002F1D8D">
      <w:pPr>
        <w:autoSpaceDE w:val="0"/>
        <w:jc w:val="both"/>
      </w:pPr>
      <w:r w:rsidRPr="00E34D82">
        <w:t>b) miejsce składania wniosków o przyznanie pomocy;</w:t>
      </w:r>
    </w:p>
    <w:p w:rsidR="002F1D8D" w:rsidRPr="00E34D82" w:rsidRDefault="002F1D8D" w:rsidP="002F1D8D">
      <w:pPr>
        <w:autoSpaceDE w:val="0"/>
        <w:jc w:val="both"/>
      </w:pPr>
      <w:r w:rsidRPr="00E34D82">
        <w:t>c) formy wsparcia;</w:t>
      </w:r>
    </w:p>
    <w:p w:rsidR="002F1D8D" w:rsidRPr="00E34D82" w:rsidRDefault="002F1D8D" w:rsidP="002F1D8D">
      <w:pPr>
        <w:autoSpaceDE w:val="0"/>
        <w:jc w:val="both"/>
      </w:pPr>
      <w:r w:rsidRPr="00E34D82">
        <w:t>d) zakres tematyczny operacji wraz z informacją o zakresie operacji, których dotyczy;</w:t>
      </w:r>
    </w:p>
    <w:p w:rsidR="002F1D8D" w:rsidRPr="00E34D82" w:rsidRDefault="002F1D8D" w:rsidP="002F1D8D">
      <w:pPr>
        <w:autoSpaceDE w:val="0"/>
        <w:jc w:val="both"/>
      </w:pPr>
      <w:r w:rsidRPr="00E34D82">
        <w:t>e) warunki udzielenia wsparcia obowiązujące w ramach naboru;</w:t>
      </w:r>
    </w:p>
    <w:p w:rsidR="002F1D8D" w:rsidRPr="00E34D82" w:rsidRDefault="002F1D8D" w:rsidP="002F1D8D">
      <w:pPr>
        <w:autoSpaceDE w:val="0"/>
        <w:jc w:val="both"/>
      </w:pPr>
      <w:r w:rsidRPr="00E34D82">
        <w:t>f) obowiązujące w ramach naboru kryteria wyboru operacji wraz ze wskazaniem minimalnej liczby punktów, której uzyskanie jest warunkiem wyboru operacji,</w:t>
      </w:r>
    </w:p>
    <w:p w:rsidR="002F1D8D" w:rsidRPr="00E34D82" w:rsidRDefault="002F1D8D" w:rsidP="002F1D8D">
      <w:pPr>
        <w:autoSpaceDE w:val="0"/>
        <w:jc w:val="both"/>
      </w:pPr>
      <w:r w:rsidRPr="00E34D82">
        <w:t>g) informację o wymaganych dokumentach potwierdzających spełnienie warunków udzielenia wsparcia oraz kryteriów wyboru operacji,</w:t>
      </w:r>
    </w:p>
    <w:p w:rsidR="002F1D8D" w:rsidRPr="00E34D82" w:rsidRDefault="002F1D8D" w:rsidP="002F1D8D">
      <w:pPr>
        <w:autoSpaceDE w:val="0"/>
        <w:jc w:val="both"/>
      </w:pPr>
      <w:r w:rsidRPr="00E34D82">
        <w:t>h) wskazanie wysokości limitu środków w ramach ogłaszanego naboru,</w:t>
      </w:r>
    </w:p>
    <w:p w:rsidR="002F1D8D" w:rsidRPr="00E34D82" w:rsidRDefault="002F1D8D" w:rsidP="002F1D8D">
      <w:pPr>
        <w:autoSpaceDE w:val="0"/>
        <w:jc w:val="both"/>
      </w:pPr>
      <w:r w:rsidRPr="00E34D82">
        <w:t xml:space="preserve">i) miejsce upublicznienia LSR, kryteriów wyboru operacji, formularza wniosku o udzielenie wsparcia, formularza wniosku o płatność, formularza umowy o udzielenie wsparcia, </w:t>
      </w:r>
    </w:p>
    <w:p w:rsidR="002F1D8D" w:rsidRDefault="002F1D8D" w:rsidP="002F1D8D">
      <w:pPr>
        <w:autoSpaceDE w:val="0"/>
        <w:jc w:val="both"/>
      </w:pPr>
      <w:r w:rsidRPr="00E34D82">
        <w:t>j) informacja o możliwości składania wniosków może zawierać inne elementy niż określone w punktach od a) do i).</w:t>
      </w:r>
    </w:p>
    <w:p w:rsidR="002F1D8D" w:rsidRPr="002F1D8D" w:rsidRDefault="002F1D8D" w:rsidP="002F1D8D">
      <w:pPr>
        <w:autoSpaceDE w:val="0"/>
        <w:jc w:val="both"/>
      </w:pPr>
      <w:r w:rsidRPr="00E34D82">
        <w:lastRenderedPageBreak/>
        <w:t xml:space="preserve">5. </w:t>
      </w:r>
      <w:r w:rsidRPr="002F1D8D">
        <w:t xml:space="preserve">W miejscu zamieszczenia na stronie internetowej ogłoszenia LGD musi podać datę jego publikacji (np. dzień/miesiąc/rok). </w:t>
      </w:r>
    </w:p>
    <w:p w:rsidR="002F1D8D" w:rsidRPr="002F1D8D" w:rsidRDefault="002F1D8D" w:rsidP="002F1D8D">
      <w:pPr>
        <w:autoSpaceDE w:val="0"/>
        <w:jc w:val="both"/>
      </w:pPr>
      <w:r w:rsidRPr="002F1D8D">
        <w:t>6. LGD numeruje ogłoszenia o naborach wniosków w następujący sposób: kolejny numer ogłoszenia łamany przez dany rok, zaczynając od numeru 1.</w:t>
      </w:r>
    </w:p>
    <w:p w:rsidR="002F1D8D" w:rsidRPr="002F1D8D" w:rsidRDefault="002F1D8D" w:rsidP="002F1D8D">
      <w:pPr>
        <w:autoSpaceDE w:val="0"/>
        <w:jc w:val="both"/>
      </w:pPr>
      <w:r w:rsidRPr="002F1D8D">
        <w:t>7. Beneficjent ma prawo do skorzystania z bezpłatnej pomocy doradczej świadczonej przez Biuro LGD.</w:t>
      </w:r>
    </w:p>
    <w:p w:rsidR="002F1D8D" w:rsidRPr="002F1D8D" w:rsidRDefault="002F1D8D" w:rsidP="002F1D8D">
      <w:pPr>
        <w:tabs>
          <w:tab w:val="left" w:pos="360"/>
        </w:tabs>
        <w:autoSpaceDE w:val="0"/>
        <w:jc w:val="both"/>
      </w:pPr>
      <w:r w:rsidRPr="002F1D8D">
        <w:t xml:space="preserve">8. Wpływ wniosku: wnioskodawca dostarcza do biura LGD wniosek w wersji papierowej oraz dołącza ten wniosek w formie dokumentu elektronicznego zapisanego na informatycznym nośniku danych. Wniosek o przyznanie pomocy w LGD potwierdzany jest na kopii pierwszej strony tego wniosku. Potwierdzenie zawiera datę złożenia wniosku o przyznanie pomocy, liczbę  złożonych wraz z wnioskiem o przyznanie pomocy załączników oraz jest opatrzone pieczęcią LGD i podpisane prze osobę przyjmująca w LGD ten wniosek. </w:t>
      </w:r>
    </w:p>
    <w:p w:rsidR="002F1D8D" w:rsidRPr="002F1D8D" w:rsidRDefault="002F1D8D" w:rsidP="002F1D8D">
      <w:pPr>
        <w:tabs>
          <w:tab w:val="left" w:pos="360"/>
        </w:tabs>
        <w:autoSpaceDE w:val="0"/>
        <w:jc w:val="both"/>
      </w:pPr>
      <w:r w:rsidRPr="002F1D8D">
        <w:t xml:space="preserve">LGD zobowiązane jest nadać każdemu wnioskowi o przyznanie pomocy indywidualne oznaczenie (znak sprawy) i wpisać je na wniosku o przyznanie pomocy w odpowiednim polu. Numer ten powinien zostać odzwierciedlony w rejestrze prowadzonym przez LGD.  </w:t>
      </w:r>
    </w:p>
    <w:p w:rsidR="002F1D8D" w:rsidRPr="002F1D8D" w:rsidRDefault="002F1D8D" w:rsidP="002F1D8D">
      <w:pPr>
        <w:tabs>
          <w:tab w:val="left" w:pos="360"/>
        </w:tabs>
        <w:autoSpaceDE w:val="0"/>
        <w:jc w:val="both"/>
      </w:pPr>
      <w:r w:rsidRPr="002F1D8D">
        <w:t>9. Każdy  wnioskodawca może wycofać wniosek o przyznanie pomocy lub innej deklaracji poprzez:</w:t>
      </w:r>
    </w:p>
    <w:p w:rsidR="002F1D8D" w:rsidRPr="002F1D8D" w:rsidRDefault="002F1D8D" w:rsidP="002F1D8D">
      <w:pPr>
        <w:tabs>
          <w:tab w:val="left" w:pos="360"/>
        </w:tabs>
        <w:autoSpaceDE w:val="0"/>
        <w:jc w:val="both"/>
      </w:pPr>
      <w:r w:rsidRPr="002F1D8D">
        <w:tab/>
        <w:t>1) pisemnie zawiadomienie LGD o wycofaniu wniosku o przyznanie pomocy lub innej deklaracji,</w:t>
      </w:r>
    </w:p>
    <w:p w:rsidR="002F1D8D" w:rsidRPr="002F1D8D" w:rsidRDefault="002F1D8D" w:rsidP="002F1D8D">
      <w:pPr>
        <w:tabs>
          <w:tab w:val="left" w:pos="360"/>
        </w:tabs>
        <w:autoSpaceDE w:val="0"/>
        <w:jc w:val="both"/>
      </w:pPr>
      <w:r w:rsidRPr="002F1D8D">
        <w:tab/>
        <w:t>2) LGD zachowuje kopię wycofanego dokumentu wraz z oryginałem wniosku o jego wycofanie,</w:t>
      </w:r>
    </w:p>
    <w:p w:rsidR="002F1D8D" w:rsidRPr="002F1D8D" w:rsidRDefault="002F1D8D" w:rsidP="002F1D8D">
      <w:pPr>
        <w:tabs>
          <w:tab w:val="left" w:pos="360"/>
          <w:tab w:val="left" w:pos="567"/>
        </w:tabs>
        <w:autoSpaceDE w:val="0"/>
        <w:jc w:val="both"/>
      </w:pPr>
      <w:r w:rsidRPr="002F1D8D">
        <w:tab/>
        <w:t>3) LGD zwraca złożony dokument wnioskodawcy (na jego wniosek) bezpośrednio lub korespondencyjnie.</w:t>
      </w:r>
    </w:p>
    <w:p w:rsidR="002F1D8D" w:rsidRPr="002F1D8D" w:rsidRDefault="002F1D8D" w:rsidP="002F1D8D">
      <w:pPr>
        <w:jc w:val="both"/>
      </w:pPr>
      <w:r w:rsidRPr="002F1D8D">
        <w:t xml:space="preserve">10. Wstępną ocenę złożonych wniosków dokonuje pracownik biura zarządu LGD następnie dokonana ocena weryfikowana jest przez drugiego pracownika LGD po dokonanej weryfikacji  kartę oceny wstępnej zatwierdza Prezes Zarządu LGD. Zatwierdzone kary oceny wstępnej przekazywane są Radzie LGD.   </w:t>
      </w:r>
    </w:p>
    <w:p w:rsidR="002F1D8D" w:rsidRPr="002F1D8D" w:rsidRDefault="002F1D8D" w:rsidP="002F1D8D">
      <w:pPr>
        <w:jc w:val="both"/>
      </w:pPr>
      <w:r w:rsidRPr="002F1D8D">
        <w:t>11. Rada weryfikuje zgodność operacji z warunkami przyznania pomocy określonymi w PROW na lata 2014-2020, zgodności operacji z kryteriami oraz zgodności operacji z LSR.</w:t>
      </w:r>
    </w:p>
    <w:p w:rsidR="002F1D8D" w:rsidRPr="002F1D8D" w:rsidRDefault="002F1D8D" w:rsidP="002F1D8D">
      <w:pPr>
        <w:jc w:val="both"/>
      </w:pPr>
      <w:r w:rsidRPr="002F1D8D">
        <w:t>12. Po zakończeniu wyboru operacji LGD informuje na piśmie wnioskodawcę o wyniku oceny.</w:t>
      </w:r>
    </w:p>
    <w:p w:rsidR="002F1D8D" w:rsidRPr="002F1D8D" w:rsidRDefault="002F1D8D" w:rsidP="002F1D8D">
      <w:pPr>
        <w:jc w:val="both"/>
      </w:pPr>
      <w:r w:rsidRPr="002F1D8D">
        <w:t xml:space="preserve">W przypadku operacji wybranych przez LGD do finansowania, które mieszczą się w limicie środków, LGD przekazuje informację jako </w:t>
      </w:r>
      <w:proofErr w:type="spellStart"/>
      <w:r w:rsidRPr="002F1D8D">
        <w:t>scan</w:t>
      </w:r>
      <w:proofErr w:type="spellEnd"/>
      <w:r w:rsidRPr="002F1D8D">
        <w:t xml:space="preserve"> pisma przesłany jedynie drogą elektroniczną, o ile wnioskodawca podał adres. W pozostałych przypadkach, </w:t>
      </w:r>
      <w:proofErr w:type="spellStart"/>
      <w:r w:rsidRPr="002F1D8D">
        <w:t>scan</w:t>
      </w:r>
      <w:proofErr w:type="spellEnd"/>
      <w:r w:rsidRPr="002F1D8D">
        <w:t xml:space="preserve"> pisma jest przekazany drogą poczty elektronicznej, a oryginał pisma - listem poleconym ze zwrotnym potwierdzeniem odbioru.   Również na stronie internetowej LGD zostaną zamieszczone listy operacji zgodnych z LSR oraz listy operacji wybranych (ze wskazaniem operacji mieszczących się i nie mieszczących się w limicie środków wskazanych w ogłoszeniu naboru wniosków o przyznanie pomocy ) oraz listę operacji nie wybranych do dofinansowania wraz z protokołem z posiedzenia rady, dotyczącego oceny i wyboru operacji, zawierający informację o wyłączeniach w związku z potencjalnym konfliktem interesów. </w:t>
      </w:r>
    </w:p>
    <w:p w:rsidR="002F1D8D" w:rsidRPr="002F1D8D" w:rsidRDefault="002F1D8D" w:rsidP="002F1D8D">
      <w:pPr>
        <w:autoSpaceDE w:val="0"/>
        <w:jc w:val="both"/>
      </w:pPr>
      <w:r w:rsidRPr="002F1D8D">
        <w:t>13. Każdy wnioskodawca ma prawo do wniesienia protestu w terminie 7 dni od dnia doręczenia pisemnej informacji o wynikach oceny.</w:t>
      </w:r>
    </w:p>
    <w:p w:rsidR="002F1D8D" w:rsidRPr="002F1D8D" w:rsidRDefault="002F1D8D" w:rsidP="002F1D8D">
      <w:pPr>
        <w:pStyle w:val="Akapitzlist"/>
        <w:numPr>
          <w:ilvl w:val="0"/>
          <w:numId w:val="1"/>
        </w:numPr>
        <w:suppressAutoHyphens/>
        <w:autoSpaceDE w:val="0"/>
        <w:autoSpaceDN w:val="0"/>
        <w:spacing w:after="0" w:line="240" w:lineRule="auto"/>
        <w:ind w:left="720"/>
        <w:jc w:val="both"/>
        <w:rPr>
          <w:rFonts w:ascii="Times New Roman" w:hAnsi="Times New Roman" w:cs="Times New Roman"/>
          <w:sz w:val="24"/>
          <w:szCs w:val="24"/>
        </w:rPr>
      </w:pPr>
      <w:r w:rsidRPr="002F1D8D">
        <w:rPr>
          <w:rFonts w:ascii="Times New Roman" w:hAnsi="Times New Roman" w:cs="Times New Roman"/>
          <w:sz w:val="24"/>
          <w:szCs w:val="24"/>
        </w:rPr>
        <w:t xml:space="preserve">Protest składa się poprzez Biuro LGD do Zarządu Województwa. </w:t>
      </w:r>
    </w:p>
    <w:p w:rsidR="002F1D8D" w:rsidRPr="002F1D8D" w:rsidRDefault="002F1D8D" w:rsidP="002F1D8D">
      <w:pPr>
        <w:pStyle w:val="Akapitzlist"/>
        <w:numPr>
          <w:ilvl w:val="0"/>
          <w:numId w:val="1"/>
        </w:numPr>
        <w:suppressAutoHyphens/>
        <w:autoSpaceDE w:val="0"/>
        <w:autoSpaceDN w:val="0"/>
        <w:spacing w:after="0" w:line="240" w:lineRule="auto"/>
        <w:ind w:left="720"/>
        <w:jc w:val="both"/>
        <w:rPr>
          <w:rFonts w:ascii="Times New Roman" w:hAnsi="Times New Roman" w:cs="Times New Roman"/>
          <w:sz w:val="24"/>
          <w:szCs w:val="24"/>
        </w:rPr>
      </w:pPr>
      <w:r w:rsidRPr="002F1D8D">
        <w:rPr>
          <w:rFonts w:ascii="Times New Roman" w:hAnsi="Times New Roman" w:cs="Times New Roman"/>
          <w:sz w:val="24"/>
          <w:szCs w:val="24"/>
        </w:rPr>
        <w:t>Wnioskodawca ma prawo do wniesienia protestu od:</w:t>
      </w:r>
    </w:p>
    <w:p w:rsidR="002F1D8D" w:rsidRPr="002F1D8D" w:rsidRDefault="002F1D8D" w:rsidP="002F1D8D">
      <w:pPr>
        <w:pStyle w:val="Akapitzlist"/>
        <w:numPr>
          <w:ilvl w:val="0"/>
          <w:numId w:val="2"/>
        </w:numPr>
        <w:suppressAutoHyphens/>
        <w:autoSpaceDE w:val="0"/>
        <w:autoSpaceDN w:val="0"/>
        <w:spacing w:after="0" w:line="240" w:lineRule="auto"/>
        <w:jc w:val="both"/>
        <w:rPr>
          <w:rFonts w:ascii="Times New Roman" w:hAnsi="Times New Roman" w:cs="Times New Roman"/>
          <w:sz w:val="24"/>
          <w:szCs w:val="24"/>
        </w:rPr>
      </w:pPr>
      <w:r w:rsidRPr="002F1D8D">
        <w:rPr>
          <w:rFonts w:ascii="Times New Roman" w:hAnsi="Times New Roman" w:cs="Times New Roman"/>
          <w:sz w:val="24"/>
          <w:szCs w:val="24"/>
        </w:rPr>
        <w:t>negatywnej oceny zgodności operacji z LSR,</w:t>
      </w:r>
    </w:p>
    <w:p w:rsidR="002F1D8D" w:rsidRPr="002F1D8D" w:rsidRDefault="002F1D8D" w:rsidP="002F1D8D">
      <w:pPr>
        <w:pStyle w:val="Akapitzlist"/>
        <w:numPr>
          <w:ilvl w:val="0"/>
          <w:numId w:val="2"/>
        </w:numPr>
        <w:suppressAutoHyphens/>
        <w:autoSpaceDE w:val="0"/>
        <w:autoSpaceDN w:val="0"/>
        <w:spacing w:after="0" w:line="240" w:lineRule="auto"/>
        <w:jc w:val="both"/>
        <w:rPr>
          <w:rFonts w:ascii="Times New Roman" w:hAnsi="Times New Roman" w:cs="Times New Roman"/>
          <w:sz w:val="24"/>
          <w:szCs w:val="24"/>
        </w:rPr>
      </w:pPr>
      <w:r w:rsidRPr="002F1D8D">
        <w:rPr>
          <w:rFonts w:ascii="Times New Roman" w:hAnsi="Times New Roman" w:cs="Times New Roman"/>
          <w:sz w:val="24"/>
          <w:szCs w:val="24"/>
        </w:rPr>
        <w:t>nieuzyskania przez operację minimalnej liczby punktów,</w:t>
      </w:r>
    </w:p>
    <w:p w:rsidR="002F1D8D" w:rsidRPr="002F1D8D" w:rsidRDefault="002F1D8D" w:rsidP="002F1D8D">
      <w:pPr>
        <w:pStyle w:val="Akapitzlist"/>
        <w:numPr>
          <w:ilvl w:val="0"/>
          <w:numId w:val="2"/>
        </w:numPr>
        <w:autoSpaceDE w:val="0"/>
        <w:autoSpaceDN w:val="0"/>
        <w:spacing w:after="0" w:line="240" w:lineRule="auto"/>
        <w:jc w:val="both"/>
        <w:rPr>
          <w:rFonts w:ascii="Times New Roman" w:hAnsi="Times New Roman" w:cs="Times New Roman"/>
          <w:sz w:val="24"/>
          <w:szCs w:val="24"/>
        </w:rPr>
      </w:pPr>
      <w:r w:rsidRPr="002F1D8D">
        <w:rPr>
          <w:rFonts w:ascii="Times New Roman" w:hAnsi="Times New Roman" w:cs="Times New Roman"/>
          <w:sz w:val="24"/>
          <w:szCs w:val="24"/>
        </w:rPr>
        <w:t>wyniku wyboru, który powoduje, że operacja nie mieści się w limicie środków wskazanym w ogłoszeniu o naborze wniosków o udzielenie wsparcia.</w:t>
      </w:r>
    </w:p>
    <w:p w:rsidR="002F1D8D" w:rsidRPr="002F1D8D" w:rsidRDefault="002F1D8D" w:rsidP="002F1D8D">
      <w:pPr>
        <w:numPr>
          <w:ilvl w:val="0"/>
          <w:numId w:val="1"/>
        </w:numPr>
        <w:suppressAutoHyphens/>
        <w:autoSpaceDE w:val="0"/>
        <w:autoSpaceDN w:val="0"/>
        <w:ind w:left="720"/>
        <w:jc w:val="both"/>
      </w:pPr>
      <w:r w:rsidRPr="002F1D8D">
        <w:t xml:space="preserve">O wniesionym proteście LGD informuje niezwłocznie Zarząd Województwa. </w:t>
      </w:r>
    </w:p>
    <w:p w:rsidR="002F1D8D" w:rsidRPr="002F1D8D" w:rsidRDefault="002F1D8D" w:rsidP="002F1D8D">
      <w:pPr>
        <w:numPr>
          <w:ilvl w:val="0"/>
          <w:numId w:val="1"/>
        </w:numPr>
        <w:suppressAutoHyphens/>
        <w:autoSpaceDE w:val="0"/>
        <w:autoSpaceDN w:val="0"/>
        <w:ind w:left="720"/>
        <w:jc w:val="both"/>
      </w:pPr>
      <w:r w:rsidRPr="002F1D8D">
        <w:t>Protest wnoszony jest w formie pisemnej i zawiera:</w:t>
      </w:r>
    </w:p>
    <w:p w:rsidR="002F1D8D" w:rsidRPr="002F1D8D" w:rsidRDefault="002F1D8D" w:rsidP="002F1D8D">
      <w:pPr>
        <w:pStyle w:val="Akapitzlist"/>
        <w:numPr>
          <w:ilvl w:val="0"/>
          <w:numId w:val="3"/>
        </w:numPr>
        <w:suppressAutoHyphens/>
        <w:autoSpaceDE w:val="0"/>
        <w:autoSpaceDN w:val="0"/>
        <w:spacing w:after="0" w:line="240" w:lineRule="auto"/>
        <w:jc w:val="both"/>
        <w:rPr>
          <w:rFonts w:ascii="Times New Roman" w:hAnsi="Times New Roman" w:cs="Times New Roman"/>
          <w:sz w:val="24"/>
          <w:szCs w:val="24"/>
        </w:rPr>
      </w:pPr>
      <w:r w:rsidRPr="002F1D8D">
        <w:rPr>
          <w:rFonts w:ascii="Times New Roman" w:hAnsi="Times New Roman" w:cs="Times New Roman"/>
          <w:sz w:val="24"/>
          <w:szCs w:val="24"/>
        </w:rPr>
        <w:t>oznaczenie instytucji właściwej do rozpatrzenia protestu,</w:t>
      </w:r>
    </w:p>
    <w:p w:rsidR="002F1D8D" w:rsidRPr="002F1D8D" w:rsidRDefault="002F1D8D" w:rsidP="002F1D8D">
      <w:pPr>
        <w:pStyle w:val="Akapitzlist"/>
        <w:numPr>
          <w:ilvl w:val="0"/>
          <w:numId w:val="3"/>
        </w:numPr>
        <w:suppressAutoHyphens/>
        <w:autoSpaceDE w:val="0"/>
        <w:autoSpaceDN w:val="0"/>
        <w:spacing w:after="0" w:line="240" w:lineRule="auto"/>
        <w:jc w:val="both"/>
        <w:rPr>
          <w:rFonts w:ascii="Times New Roman" w:hAnsi="Times New Roman" w:cs="Times New Roman"/>
          <w:sz w:val="24"/>
          <w:szCs w:val="24"/>
        </w:rPr>
      </w:pPr>
      <w:r w:rsidRPr="002F1D8D">
        <w:rPr>
          <w:rFonts w:ascii="Times New Roman" w:hAnsi="Times New Roman" w:cs="Times New Roman"/>
          <w:sz w:val="24"/>
          <w:szCs w:val="24"/>
        </w:rPr>
        <w:t>oznaczenie wnioskodawcy,</w:t>
      </w:r>
    </w:p>
    <w:p w:rsidR="002F1D8D" w:rsidRPr="00E34D82" w:rsidRDefault="002F1D8D" w:rsidP="002F1D8D">
      <w:pPr>
        <w:pStyle w:val="Akapitzlist"/>
        <w:numPr>
          <w:ilvl w:val="0"/>
          <w:numId w:val="3"/>
        </w:numPr>
        <w:suppressAutoHyphens/>
        <w:autoSpaceDE w:val="0"/>
        <w:autoSpaceDN w:val="0"/>
        <w:spacing w:after="0" w:line="240" w:lineRule="auto"/>
        <w:jc w:val="both"/>
        <w:rPr>
          <w:rFonts w:ascii="Times New Roman" w:hAnsi="Times New Roman" w:cs="Times New Roman"/>
          <w:sz w:val="24"/>
          <w:szCs w:val="24"/>
        </w:rPr>
      </w:pPr>
      <w:r w:rsidRPr="00E34D82">
        <w:rPr>
          <w:rFonts w:ascii="Times New Roman" w:hAnsi="Times New Roman" w:cs="Times New Roman"/>
          <w:sz w:val="24"/>
          <w:szCs w:val="24"/>
        </w:rPr>
        <w:lastRenderedPageBreak/>
        <w:t>numer wniosku o dofinansowanie projektu,</w:t>
      </w:r>
    </w:p>
    <w:p w:rsidR="002F1D8D" w:rsidRPr="00E34D82" w:rsidRDefault="002F1D8D" w:rsidP="002F1D8D">
      <w:pPr>
        <w:pStyle w:val="Akapitzlist"/>
        <w:numPr>
          <w:ilvl w:val="0"/>
          <w:numId w:val="3"/>
        </w:numPr>
        <w:suppressAutoHyphens/>
        <w:autoSpaceDE w:val="0"/>
        <w:autoSpaceDN w:val="0"/>
        <w:spacing w:after="0" w:line="240" w:lineRule="auto"/>
        <w:jc w:val="both"/>
        <w:rPr>
          <w:rFonts w:ascii="Times New Roman" w:hAnsi="Times New Roman" w:cs="Times New Roman"/>
          <w:sz w:val="24"/>
          <w:szCs w:val="24"/>
        </w:rPr>
      </w:pPr>
      <w:r w:rsidRPr="00E34D82">
        <w:rPr>
          <w:rFonts w:ascii="Times New Roman" w:hAnsi="Times New Roman" w:cs="Times New Roman"/>
          <w:sz w:val="24"/>
          <w:szCs w:val="24"/>
        </w:rPr>
        <w:t>wskazanie kryteriów wyboru projektu, z których oceną wnioskodawca się nie zgadza, wraz z uzasadnieniem,</w:t>
      </w:r>
    </w:p>
    <w:p w:rsidR="002F1D8D" w:rsidRPr="00E34D82" w:rsidRDefault="002F1D8D" w:rsidP="002F1D8D">
      <w:pPr>
        <w:pStyle w:val="Akapitzlist"/>
        <w:numPr>
          <w:ilvl w:val="0"/>
          <w:numId w:val="3"/>
        </w:numPr>
        <w:suppressAutoHyphens/>
        <w:autoSpaceDE w:val="0"/>
        <w:autoSpaceDN w:val="0"/>
        <w:spacing w:after="0" w:line="240" w:lineRule="auto"/>
        <w:jc w:val="both"/>
        <w:rPr>
          <w:rFonts w:ascii="Times New Roman" w:hAnsi="Times New Roman" w:cs="Times New Roman"/>
          <w:sz w:val="24"/>
          <w:szCs w:val="24"/>
        </w:rPr>
      </w:pPr>
      <w:r w:rsidRPr="00E34D82">
        <w:rPr>
          <w:rFonts w:ascii="Times New Roman" w:hAnsi="Times New Roman" w:cs="Times New Roman"/>
          <w:sz w:val="24"/>
          <w:szCs w:val="24"/>
        </w:rPr>
        <w:t>wskazanie zarzutów o charakterze proceduralnym w zakresie przeprowadzonej oceny, jeżeli zdaniem wnioskodawcy naruszenia takie miały miejsce, wraz z uzasadnieniem,</w:t>
      </w:r>
    </w:p>
    <w:p w:rsidR="002F1D8D" w:rsidRPr="00E34D82" w:rsidRDefault="002F1D8D" w:rsidP="002F1D8D">
      <w:pPr>
        <w:pStyle w:val="Akapitzlist"/>
        <w:numPr>
          <w:ilvl w:val="0"/>
          <w:numId w:val="3"/>
        </w:numPr>
        <w:autoSpaceDE w:val="0"/>
        <w:autoSpaceDN w:val="0"/>
        <w:spacing w:after="0" w:line="240" w:lineRule="auto"/>
        <w:jc w:val="both"/>
        <w:rPr>
          <w:rFonts w:ascii="Times New Roman" w:hAnsi="Times New Roman" w:cs="Times New Roman"/>
          <w:sz w:val="24"/>
          <w:szCs w:val="24"/>
        </w:rPr>
      </w:pPr>
      <w:r w:rsidRPr="00E34D82">
        <w:rPr>
          <w:rFonts w:ascii="Times New Roman" w:hAnsi="Times New Roman" w:cs="Times New Roman"/>
          <w:sz w:val="24"/>
          <w:szCs w:val="24"/>
        </w:rPr>
        <w:t>wskazanie, w jakim zakresie podmiot ubiegający się o wsparcie nie zgadza się z tą oceną oraz uzasadnienie stanowiska tego podmiotu,</w:t>
      </w:r>
    </w:p>
    <w:p w:rsidR="002F1D8D" w:rsidRPr="00E34D82" w:rsidRDefault="002F1D8D" w:rsidP="002F1D8D">
      <w:pPr>
        <w:pStyle w:val="Akapitzlist"/>
        <w:numPr>
          <w:ilvl w:val="0"/>
          <w:numId w:val="3"/>
        </w:numPr>
        <w:autoSpaceDE w:val="0"/>
        <w:autoSpaceDN w:val="0"/>
        <w:spacing w:after="0" w:line="240" w:lineRule="auto"/>
        <w:jc w:val="both"/>
        <w:rPr>
          <w:rFonts w:ascii="Times New Roman" w:hAnsi="Times New Roman" w:cs="Times New Roman"/>
          <w:sz w:val="24"/>
          <w:szCs w:val="24"/>
        </w:rPr>
      </w:pPr>
      <w:r w:rsidRPr="00E34D82">
        <w:rPr>
          <w:rFonts w:ascii="Times New Roman" w:hAnsi="Times New Roman" w:cs="Times New Roman"/>
          <w:sz w:val="24"/>
          <w:szCs w:val="24"/>
        </w:rPr>
        <w:t>podpis wnioskodawcy lub osoby upoważnionej do jego reprezentowania, z załączeniem oryginału lub kopii dokumentu poświadczającego umocowanie takiej osoby do reprezentowania wnioskodawcy.</w:t>
      </w:r>
    </w:p>
    <w:p w:rsidR="002F1D8D" w:rsidRPr="00E34D82" w:rsidRDefault="002F1D8D" w:rsidP="002F1D8D">
      <w:pPr>
        <w:numPr>
          <w:ilvl w:val="0"/>
          <w:numId w:val="1"/>
        </w:numPr>
        <w:autoSpaceDE w:val="0"/>
        <w:autoSpaceDN w:val="0"/>
        <w:ind w:left="720"/>
        <w:jc w:val="both"/>
      </w:pPr>
      <w:r w:rsidRPr="00E34D82">
        <w:t>Protest pozostaje bez rozpatrzenia jeśli:</w:t>
      </w:r>
    </w:p>
    <w:p w:rsidR="002F1D8D" w:rsidRPr="00E34D82" w:rsidRDefault="002F1D8D" w:rsidP="002F1D8D">
      <w:pPr>
        <w:pStyle w:val="Akapitzlist"/>
        <w:numPr>
          <w:ilvl w:val="0"/>
          <w:numId w:val="4"/>
        </w:numPr>
        <w:autoSpaceDE w:val="0"/>
        <w:autoSpaceDN w:val="0"/>
        <w:spacing w:after="0" w:line="240" w:lineRule="auto"/>
        <w:jc w:val="both"/>
        <w:rPr>
          <w:rFonts w:ascii="Times New Roman" w:hAnsi="Times New Roman" w:cs="Times New Roman"/>
          <w:sz w:val="24"/>
          <w:szCs w:val="24"/>
        </w:rPr>
      </w:pPr>
      <w:r w:rsidRPr="00E34D82">
        <w:rPr>
          <w:rFonts w:ascii="Times New Roman" w:hAnsi="Times New Roman" w:cs="Times New Roman"/>
          <w:sz w:val="24"/>
          <w:szCs w:val="24"/>
        </w:rPr>
        <w:t>Został wniesiony po terminie określonym w pkt. 8</w:t>
      </w:r>
    </w:p>
    <w:p w:rsidR="002F1D8D" w:rsidRPr="00E34D82" w:rsidRDefault="002F1D8D" w:rsidP="002F1D8D">
      <w:pPr>
        <w:pStyle w:val="Akapitzlist"/>
        <w:numPr>
          <w:ilvl w:val="0"/>
          <w:numId w:val="4"/>
        </w:numPr>
        <w:autoSpaceDE w:val="0"/>
        <w:autoSpaceDN w:val="0"/>
        <w:spacing w:after="0" w:line="240" w:lineRule="auto"/>
        <w:jc w:val="both"/>
        <w:rPr>
          <w:rFonts w:ascii="Times New Roman" w:hAnsi="Times New Roman" w:cs="Times New Roman"/>
          <w:sz w:val="24"/>
          <w:szCs w:val="24"/>
        </w:rPr>
      </w:pPr>
      <w:r w:rsidRPr="00E34D82">
        <w:rPr>
          <w:rFonts w:ascii="Times New Roman" w:hAnsi="Times New Roman" w:cs="Times New Roman"/>
          <w:sz w:val="24"/>
          <w:szCs w:val="24"/>
        </w:rPr>
        <w:t>Został wniesiony przez podmiot wykluczony tzn. nie będący wnioskodawcą,</w:t>
      </w:r>
    </w:p>
    <w:p w:rsidR="002F1D8D" w:rsidRPr="00E34D82" w:rsidRDefault="002F1D8D" w:rsidP="002F1D8D">
      <w:pPr>
        <w:pStyle w:val="Akapitzlist"/>
        <w:numPr>
          <w:ilvl w:val="0"/>
          <w:numId w:val="4"/>
        </w:numPr>
        <w:autoSpaceDE w:val="0"/>
        <w:autoSpaceDN w:val="0"/>
        <w:spacing w:after="0" w:line="240" w:lineRule="auto"/>
        <w:jc w:val="both"/>
        <w:rPr>
          <w:rFonts w:ascii="Times New Roman" w:hAnsi="Times New Roman" w:cs="Times New Roman"/>
          <w:sz w:val="24"/>
          <w:szCs w:val="24"/>
        </w:rPr>
      </w:pPr>
      <w:r w:rsidRPr="00E34D82">
        <w:rPr>
          <w:rFonts w:ascii="Times New Roman" w:hAnsi="Times New Roman" w:cs="Times New Roman"/>
          <w:sz w:val="24"/>
          <w:szCs w:val="24"/>
        </w:rPr>
        <w:t>Wnioskodawca nie wskazał kryteriów wyboru, z których oceną się nie zgadza wraz z uzasadnieniem.</w:t>
      </w:r>
    </w:p>
    <w:p w:rsidR="002F1D8D" w:rsidRPr="00E34D82" w:rsidRDefault="002F1D8D" w:rsidP="002F1D8D">
      <w:pPr>
        <w:numPr>
          <w:ilvl w:val="0"/>
          <w:numId w:val="1"/>
        </w:numPr>
        <w:autoSpaceDE w:val="0"/>
        <w:autoSpaceDN w:val="0"/>
        <w:ind w:left="720"/>
        <w:jc w:val="both"/>
      </w:pPr>
      <w:r w:rsidRPr="00E34D82">
        <w:t>W sprawach dotyczących protestu,  stosuje się art. 22 ustawy  o RLKS.</w:t>
      </w:r>
    </w:p>
    <w:p w:rsidR="002F1D8D" w:rsidRPr="00E34D82" w:rsidRDefault="002F1D8D" w:rsidP="002F1D8D">
      <w:pPr>
        <w:autoSpaceDE w:val="0"/>
        <w:jc w:val="both"/>
      </w:pPr>
    </w:p>
    <w:p w:rsidR="002F1D8D" w:rsidRPr="00E34D82" w:rsidRDefault="002F1D8D" w:rsidP="002F1D8D">
      <w:pPr>
        <w:autoSpaceDE w:val="0"/>
        <w:ind w:left="360"/>
        <w:jc w:val="both"/>
      </w:pPr>
      <w:r>
        <w:t>14</w:t>
      </w:r>
      <w:r w:rsidRPr="00E34D82">
        <w:t>. W terminie 7 dni od dnia dokonania wyboru operacji przez Radę, LGD przekazuje Zarządowi Województwa  wnioski na operacje wybrane przez LGD do finansowania wraz z dokumentami potwierdzającymi dokonanie wyboru oraz zestawienie przekazywanych dokumentów:</w:t>
      </w:r>
    </w:p>
    <w:p w:rsidR="002F1D8D" w:rsidRPr="002F1D8D" w:rsidRDefault="002F1D8D" w:rsidP="002F1D8D">
      <w:pPr>
        <w:pStyle w:val="Akapitzlist"/>
        <w:numPr>
          <w:ilvl w:val="0"/>
          <w:numId w:val="5"/>
        </w:numPr>
        <w:suppressAutoHyphens/>
        <w:autoSpaceDE w:val="0"/>
        <w:autoSpaceDN w:val="0"/>
        <w:spacing w:after="0" w:line="240" w:lineRule="auto"/>
        <w:jc w:val="both"/>
        <w:rPr>
          <w:rFonts w:ascii="Times New Roman" w:hAnsi="Times New Roman" w:cs="Times New Roman"/>
          <w:sz w:val="24"/>
          <w:szCs w:val="24"/>
        </w:rPr>
      </w:pPr>
      <w:r w:rsidRPr="002F1D8D">
        <w:rPr>
          <w:rFonts w:ascii="Times New Roman" w:hAnsi="Times New Roman" w:cs="Times New Roman"/>
          <w:sz w:val="24"/>
          <w:szCs w:val="24"/>
        </w:rPr>
        <w:t>Wnioski wybrane przez LGD do finansowania</w:t>
      </w:r>
    </w:p>
    <w:p w:rsidR="002F1D8D" w:rsidRPr="002F1D8D" w:rsidRDefault="002F1D8D" w:rsidP="002F1D8D">
      <w:pPr>
        <w:pStyle w:val="Akapitzlist"/>
        <w:numPr>
          <w:ilvl w:val="0"/>
          <w:numId w:val="5"/>
        </w:numPr>
        <w:suppressAutoHyphens/>
        <w:autoSpaceDE w:val="0"/>
        <w:autoSpaceDN w:val="0"/>
        <w:spacing w:after="0" w:line="240" w:lineRule="auto"/>
        <w:jc w:val="both"/>
        <w:rPr>
          <w:rFonts w:ascii="Times New Roman" w:hAnsi="Times New Roman" w:cs="Times New Roman"/>
          <w:sz w:val="24"/>
          <w:szCs w:val="24"/>
        </w:rPr>
      </w:pPr>
      <w:r w:rsidRPr="002F1D8D">
        <w:rPr>
          <w:rFonts w:ascii="Times New Roman" w:hAnsi="Times New Roman" w:cs="Times New Roman"/>
          <w:sz w:val="24"/>
          <w:szCs w:val="24"/>
        </w:rPr>
        <w:t>Listę operacji</w:t>
      </w:r>
      <w:r w:rsidRPr="002F1D8D">
        <w:rPr>
          <w:rFonts w:cs="Times New Roman"/>
        </w:rPr>
        <w:t xml:space="preserve"> </w:t>
      </w:r>
      <w:r w:rsidRPr="002F1D8D">
        <w:rPr>
          <w:rFonts w:ascii="Times New Roman" w:hAnsi="Times New Roman" w:cs="Times New Roman"/>
        </w:rPr>
        <w:t>zgodnych z ogłoszeniem naboru wniosków o przyznanie pomocy oraz</w:t>
      </w:r>
      <w:r w:rsidRPr="002F1D8D">
        <w:rPr>
          <w:rFonts w:ascii="Times New Roman" w:hAnsi="Times New Roman" w:cs="Times New Roman"/>
          <w:sz w:val="24"/>
          <w:szCs w:val="24"/>
        </w:rPr>
        <w:t xml:space="preserve"> zgodnych z LSR</w:t>
      </w:r>
    </w:p>
    <w:p w:rsidR="002F1D8D" w:rsidRPr="002F1D8D" w:rsidRDefault="002F1D8D" w:rsidP="002F1D8D">
      <w:pPr>
        <w:pStyle w:val="Akapitzlist"/>
        <w:numPr>
          <w:ilvl w:val="0"/>
          <w:numId w:val="5"/>
        </w:numPr>
        <w:suppressAutoHyphens/>
        <w:autoSpaceDE w:val="0"/>
        <w:autoSpaceDN w:val="0"/>
        <w:spacing w:after="0" w:line="240" w:lineRule="auto"/>
        <w:jc w:val="both"/>
        <w:rPr>
          <w:rFonts w:ascii="Times New Roman" w:hAnsi="Times New Roman" w:cs="Times New Roman"/>
          <w:sz w:val="24"/>
          <w:szCs w:val="24"/>
        </w:rPr>
      </w:pPr>
      <w:r w:rsidRPr="002F1D8D">
        <w:rPr>
          <w:rFonts w:ascii="Times New Roman" w:hAnsi="Times New Roman" w:cs="Times New Roman"/>
          <w:sz w:val="24"/>
          <w:szCs w:val="24"/>
        </w:rPr>
        <w:t>Listę operacji wybranych do finansowania, które:</w:t>
      </w:r>
    </w:p>
    <w:p w:rsidR="002F1D8D" w:rsidRPr="002F1D8D" w:rsidRDefault="002F1D8D" w:rsidP="002F1D8D">
      <w:pPr>
        <w:autoSpaceDE w:val="0"/>
        <w:ind w:left="1080"/>
        <w:jc w:val="both"/>
      </w:pPr>
      <w:r w:rsidRPr="002F1D8D">
        <w:t xml:space="preserve">      - zostały złożone w miejscu i terminie wskazanym w ogłoszeniu o  naborze </w:t>
      </w:r>
    </w:p>
    <w:p w:rsidR="002F1D8D" w:rsidRPr="002F1D8D" w:rsidRDefault="002F1D8D" w:rsidP="002F1D8D">
      <w:pPr>
        <w:autoSpaceDE w:val="0"/>
        <w:ind w:left="1080"/>
        <w:jc w:val="both"/>
      </w:pPr>
      <w:r w:rsidRPr="002F1D8D">
        <w:t xml:space="preserve">      - są zgodne z zakresem tematycznym wskazanym w ogłoszeniu o  naborze</w:t>
      </w:r>
    </w:p>
    <w:p w:rsidR="002F1D8D" w:rsidRPr="002F1D8D" w:rsidRDefault="002F1D8D" w:rsidP="002F1D8D">
      <w:pPr>
        <w:autoSpaceDE w:val="0"/>
        <w:ind w:left="1080"/>
        <w:jc w:val="both"/>
      </w:pPr>
      <w:r w:rsidRPr="002F1D8D">
        <w:t xml:space="preserve">      - są zgodne z LSR</w:t>
      </w:r>
    </w:p>
    <w:p w:rsidR="002F1D8D" w:rsidRPr="002F1D8D" w:rsidRDefault="002F1D8D" w:rsidP="002F1D8D">
      <w:pPr>
        <w:autoSpaceDE w:val="0"/>
        <w:ind w:left="1587" w:hanging="510"/>
        <w:jc w:val="both"/>
      </w:pPr>
      <w:r w:rsidRPr="002F1D8D">
        <w:t xml:space="preserve">      - uzyskały minimalna liczbę punktów w ramach oceny spełniania kryteriów wyboru i zostały wybrane przez LGD do finansowania </w:t>
      </w:r>
    </w:p>
    <w:p w:rsidR="002F1D8D" w:rsidRPr="002F1D8D" w:rsidRDefault="002F1D8D" w:rsidP="002F1D8D">
      <w:pPr>
        <w:autoSpaceDE w:val="0"/>
        <w:ind w:left="1587" w:hanging="510"/>
        <w:jc w:val="both"/>
      </w:pPr>
      <w:r w:rsidRPr="002F1D8D">
        <w:t xml:space="preserve">      - na dzień przekazania wniosków do SW mieszczą się w limicie środków   wskazanym w ogłoszeniu o naborze</w:t>
      </w:r>
    </w:p>
    <w:p w:rsidR="002F1D8D" w:rsidRPr="002F1D8D" w:rsidRDefault="002F1D8D" w:rsidP="002F1D8D">
      <w:pPr>
        <w:autoSpaceDE w:val="0"/>
        <w:ind w:left="1080"/>
        <w:jc w:val="both"/>
      </w:pPr>
      <w:r w:rsidRPr="002F1D8D">
        <w:t>d) uchwały podjęte przez Radę w sprawie wyboru operacji oraz ustalenie kwoty pomocy wraz z uzasadnieniem oceny i podaniem liczby punktów otrzymanych przez operację a w przypadku pozytywnego wyniku oceny, ze wskazaniem czy operacja mieści się w limicie środków wskazanym w ogłoszeniu o naborze</w:t>
      </w:r>
    </w:p>
    <w:p w:rsidR="002F1D8D" w:rsidRPr="002F1D8D" w:rsidRDefault="002F1D8D" w:rsidP="002F1D8D">
      <w:pPr>
        <w:autoSpaceDE w:val="0"/>
        <w:ind w:left="1080"/>
        <w:jc w:val="both"/>
      </w:pPr>
      <w:r w:rsidRPr="002F1D8D">
        <w:t xml:space="preserve">e) protokół z posiedzenia Rady wraz z listą obecności członków Rady podczas głosowania, </w:t>
      </w:r>
    </w:p>
    <w:p w:rsidR="002F1D8D" w:rsidRPr="002F1D8D" w:rsidRDefault="002F1D8D" w:rsidP="002F1D8D">
      <w:pPr>
        <w:autoSpaceDE w:val="0"/>
        <w:ind w:left="1080"/>
        <w:jc w:val="both"/>
      </w:pPr>
      <w:r w:rsidRPr="002F1D8D">
        <w:t>f) deklaracje bezstronności i poufności (załącznik do procedur)</w:t>
      </w:r>
    </w:p>
    <w:p w:rsidR="002F1D8D" w:rsidRPr="002F1D8D" w:rsidRDefault="002F1D8D" w:rsidP="002F1D8D">
      <w:pPr>
        <w:autoSpaceDE w:val="0"/>
        <w:ind w:left="1080"/>
        <w:jc w:val="both"/>
      </w:pPr>
      <w:r w:rsidRPr="002F1D8D">
        <w:t>g) pisemna informację o składzie Rady ze wskazaniem sektorów, który reprezentują</w:t>
      </w:r>
    </w:p>
    <w:p w:rsidR="002F1D8D" w:rsidRPr="002F1D8D" w:rsidRDefault="002F1D8D" w:rsidP="002F1D8D">
      <w:pPr>
        <w:autoSpaceDE w:val="0"/>
        <w:ind w:left="1080"/>
        <w:jc w:val="both"/>
      </w:pPr>
      <w:r w:rsidRPr="002F1D8D">
        <w:t>h) dokumenty potwierdzające przynależność członków Rady do sektorów</w:t>
      </w:r>
    </w:p>
    <w:p w:rsidR="002F1D8D" w:rsidRPr="002F1D8D" w:rsidRDefault="002F1D8D" w:rsidP="002F1D8D">
      <w:pPr>
        <w:autoSpaceDE w:val="0"/>
        <w:ind w:left="1080"/>
        <w:jc w:val="both"/>
      </w:pPr>
      <w:r w:rsidRPr="002F1D8D">
        <w:t>i) karty oceny operacji za zgodność z  LSR i wg lokalnych kryteriów wyboru</w:t>
      </w:r>
    </w:p>
    <w:p w:rsidR="002F1D8D" w:rsidRPr="002F1D8D" w:rsidRDefault="002F1D8D" w:rsidP="002F1D8D">
      <w:pPr>
        <w:autoSpaceDE w:val="0"/>
        <w:ind w:left="1080"/>
        <w:jc w:val="both"/>
      </w:pPr>
      <w:r w:rsidRPr="002F1D8D">
        <w:t>j) ewidencję udzielonego doradztwa związanego z danym naborem wniosków</w:t>
      </w:r>
    </w:p>
    <w:p w:rsidR="002F1D8D" w:rsidRPr="002F1D8D" w:rsidRDefault="002F1D8D" w:rsidP="002F1D8D">
      <w:pPr>
        <w:autoSpaceDE w:val="0"/>
        <w:ind w:left="1080"/>
        <w:jc w:val="both"/>
      </w:pPr>
      <w:r w:rsidRPr="002F1D8D">
        <w:t xml:space="preserve">k) rejestr interesów członków Rady </w:t>
      </w:r>
    </w:p>
    <w:p w:rsidR="002F1D8D" w:rsidRPr="002F1D8D" w:rsidRDefault="002F1D8D" w:rsidP="002F1D8D">
      <w:pPr>
        <w:spacing w:line="276" w:lineRule="auto"/>
        <w:ind w:left="340"/>
      </w:pPr>
      <w:r w:rsidRPr="002F1D8D">
        <w:t xml:space="preserve">15. </w:t>
      </w:r>
      <w:r w:rsidRPr="002F1D8D">
        <w:rPr>
          <w:rFonts w:eastAsia="Calibri"/>
          <w:lang w:eastAsia="en-US"/>
        </w:rPr>
        <w:t>W terminie 7 dni od dnia zakończenia wyboru operacji, LGD:</w:t>
      </w:r>
    </w:p>
    <w:p w:rsidR="002F1D8D" w:rsidRPr="002F1D8D" w:rsidRDefault="002F1D8D" w:rsidP="002F1D8D">
      <w:pPr>
        <w:numPr>
          <w:ilvl w:val="0"/>
          <w:numId w:val="6"/>
        </w:numPr>
        <w:autoSpaceDN w:val="0"/>
        <w:spacing w:line="276" w:lineRule="auto"/>
        <w:jc w:val="both"/>
      </w:pPr>
      <w:r w:rsidRPr="002F1D8D">
        <w:rPr>
          <w:rFonts w:eastAsia="Calibri"/>
          <w:lang w:eastAsia="en-US"/>
        </w:rPr>
        <w:t xml:space="preserve">zamieszcza na swojej stronie internetowej listę operacji zgodnych z LSR oraz listę operacji wybranych, ze wskazaniem, które z operacji mieszczą się i nie mieszczą się w limicie środków wskazanym w ogłoszeniu o naborze wniosków oraz listę operacji nie wybranych. </w:t>
      </w:r>
      <w:r w:rsidRPr="002F1D8D">
        <w:t xml:space="preserve"> </w:t>
      </w:r>
    </w:p>
    <w:p w:rsidR="002F1D8D" w:rsidRPr="002F1D8D" w:rsidRDefault="002F1D8D" w:rsidP="002F1D8D">
      <w:pPr>
        <w:numPr>
          <w:ilvl w:val="0"/>
          <w:numId w:val="6"/>
        </w:numPr>
        <w:autoSpaceDN w:val="0"/>
        <w:spacing w:line="276" w:lineRule="auto"/>
        <w:jc w:val="both"/>
      </w:pPr>
      <w:r w:rsidRPr="002F1D8D">
        <w:t xml:space="preserve">podawanie do publicznej wiadomości protokołów z posiedzeń Rady Stowarzyszenia Lokalna Grupa Działania „Szlakiem Granitu” (OD) z każdego etapu procesu wyboru </w:t>
      </w:r>
      <w:r w:rsidRPr="002F1D8D">
        <w:lastRenderedPageBreak/>
        <w:t>operacji, które zawierają również informację o wyłączeniach członków organu decyzyjnego z procesu decyzyjnego, ze wskazaniem których wniosków wyłączenie dotyczy.</w:t>
      </w:r>
    </w:p>
    <w:p w:rsidR="002F1D8D" w:rsidRPr="002F1D8D" w:rsidRDefault="002F1D8D" w:rsidP="002F1D8D">
      <w:pPr>
        <w:ind w:left="426"/>
        <w:jc w:val="both"/>
        <w:rPr>
          <w:b/>
          <w:sz w:val="22"/>
          <w:szCs w:val="22"/>
        </w:rPr>
      </w:pPr>
      <w:r w:rsidRPr="002F1D8D">
        <w:rPr>
          <w:b/>
          <w:sz w:val="22"/>
          <w:szCs w:val="22"/>
        </w:rPr>
        <w:t>ZASADY WYDAWANIA OPINII W ZAKRESIE MOŻLIWOŚCI ZMIANY UMOWY PRZEZ BENEFICJENTA</w:t>
      </w:r>
    </w:p>
    <w:p w:rsidR="002F1D8D" w:rsidRPr="002F1D8D" w:rsidRDefault="002F1D8D" w:rsidP="002F1D8D">
      <w:pPr>
        <w:ind w:left="426"/>
        <w:jc w:val="both"/>
        <w:rPr>
          <w:sz w:val="22"/>
          <w:szCs w:val="22"/>
        </w:rPr>
      </w:pPr>
      <w:r w:rsidRPr="002F1D8D">
        <w:rPr>
          <w:sz w:val="22"/>
          <w:szCs w:val="22"/>
        </w:rPr>
        <w:t>LGD dopuszcza możliwość zmiany umowy.</w:t>
      </w:r>
    </w:p>
    <w:p w:rsidR="002F1D8D" w:rsidRPr="002F1D8D" w:rsidRDefault="002F1D8D" w:rsidP="002F1D8D">
      <w:pPr>
        <w:ind w:left="426"/>
        <w:jc w:val="both"/>
        <w:rPr>
          <w:sz w:val="22"/>
          <w:szCs w:val="22"/>
        </w:rPr>
      </w:pPr>
      <w:r w:rsidRPr="002F1D8D">
        <w:rPr>
          <w:sz w:val="22"/>
          <w:szCs w:val="22"/>
        </w:rPr>
        <w:t>Wniosek o zmianę umowy musi zostać złożony na piśmie w biurze LGD osobiście przez beneficjenta i szczegółowo uzasadniony. Wniosek zostaje przyjęty przez pracownika biura,</w:t>
      </w:r>
    </w:p>
    <w:p w:rsidR="002F1D8D" w:rsidRPr="002F1D8D" w:rsidRDefault="002F1D8D" w:rsidP="002F1D8D">
      <w:pPr>
        <w:ind w:left="426"/>
        <w:jc w:val="both"/>
        <w:rPr>
          <w:sz w:val="22"/>
          <w:szCs w:val="22"/>
        </w:rPr>
      </w:pPr>
      <w:r w:rsidRPr="002F1D8D">
        <w:rPr>
          <w:sz w:val="22"/>
          <w:szCs w:val="22"/>
        </w:rPr>
        <w:t xml:space="preserve">który potwierdza ten fakt na pierwszej stronie wniosku – numer konkursu, data i godzina złożenia wniosku, podpis pracownika i podpis beneficjenta. </w:t>
      </w:r>
    </w:p>
    <w:p w:rsidR="002F1D8D" w:rsidRPr="002F1D8D" w:rsidRDefault="002F1D8D" w:rsidP="002F1D8D">
      <w:pPr>
        <w:ind w:left="426"/>
        <w:jc w:val="both"/>
        <w:rPr>
          <w:sz w:val="22"/>
          <w:szCs w:val="22"/>
        </w:rPr>
      </w:pPr>
      <w:r w:rsidRPr="002F1D8D">
        <w:rPr>
          <w:sz w:val="22"/>
          <w:szCs w:val="22"/>
        </w:rPr>
        <w:t>Jeśli planowana przez beneficjenta zmiana powodowałby, że operacja nie zostałaby wybrana przez LGD do finansowania - Rada LGD musi przeprowadzić ponowną ocenę zmienionego zakresu operacji pod kątem zgodności z LSR i kryteriami wyboru operacji, podejmując  Uchwałę potwierdzającą brak zgody na zmianę umowy.</w:t>
      </w:r>
    </w:p>
    <w:p w:rsidR="002F1D8D" w:rsidRPr="002F1D8D" w:rsidRDefault="002F1D8D" w:rsidP="002F1D8D">
      <w:pPr>
        <w:ind w:left="426"/>
        <w:jc w:val="both"/>
        <w:rPr>
          <w:sz w:val="22"/>
          <w:szCs w:val="22"/>
        </w:rPr>
      </w:pPr>
      <w:r w:rsidRPr="002F1D8D">
        <w:rPr>
          <w:sz w:val="22"/>
          <w:szCs w:val="22"/>
        </w:rPr>
        <w:t>Jeśli planowana przez beneficjenta zmiana nie powodowałby, że operacja nie zostałaby wybrana przez LGD do finansowania - Rada LGD nie musi przeprowadzać ponownej oceny wniosku. Zarząd LGD przy konsultacji z Przewodniczącym Rady podejmuje uchwałę w sprawie wyrażenia zgody na zmianę umowy.</w:t>
      </w:r>
    </w:p>
    <w:p w:rsidR="002F1D8D" w:rsidRPr="002F1D8D" w:rsidRDefault="002F1D8D" w:rsidP="002F1D8D">
      <w:pPr>
        <w:autoSpaceDN w:val="0"/>
        <w:spacing w:line="276" w:lineRule="auto"/>
        <w:jc w:val="both"/>
      </w:pPr>
    </w:p>
    <w:p w:rsidR="002F1D8D" w:rsidRPr="002F1D8D" w:rsidRDefault="002F1D8D" w:rsidP="002F1D8D">
      <w:pPr>
        <w:keepNext/>
        <w:keepLines/>
        <w:tabs>
          <w:tab w:val="left" w:pos="0"/>
        </w:tabs>
        <w:autoSpaceDE w:val="0"/>
        <w:spacing w:before="40"/>
        <w:jc w:val="right"/>
        <w:rPr>
          <w:i/>
          <w:iCs/>
        </w:rPr>
      </w:pPr>
    </w:p>
    <w:p w:rsidR="002F1D8D" w:rsidRPr="002F1D8D" w:rsidRDefault="002F1D8D" w:rsidP="002F1D8D">
      <w:pPr>
        <w:keepNext/>
        <w:keepLines/>
        <w:tabs>
          <w:tab w:val="left" w:pos="0"/>
        </w:tabs>
        <w:autoSpaceDE w:val="0"/>
        <w:spacing w:before="40"/>
        <w:jc w:val="right"/>
        <w:rPr>
          <w:i/>
          <w:iCs/>
        </w:rPr>
        <w:sectPr w:rsidR="002F1D8D" w:rsidRPr="002F1D8D" w:rsidSect="00FA7FA2">
          <w:pgSz w:w="11905" w:h="16837"/>
          <w:pgMar w:top="1134" w:right="1134" w:bottom="1134" w:left="1134" w:header="708" w:footer="708" w:gutter="0"/>
          <w:cols w:space="708"/>
          <w:docGrid w:linePitch="326"/>
        </w:sectPr>
      </w:pPr>
    </w:p>
    <w:p w:rsidR="002F1D8D" w:rsidRDefault="002F1D8D" w:rsidP="002F1D8D">
      <w:pPr>
        <w:autoSpaceDE w:val="0"/>
        <w:autoSpaceDN w:val="0"/>
        <w:adjustRightInd w:val="0"/>
        <w:rPr>
          <w:b/>
          <w:bCs/>
          <w:color w:val="000000"/>
        </w:rPr>
      </w:pPr>
      <w:r w:rsidRPr="00DB15D8">
        <w:rPr>
          <w:b/>
          <w:bCs/>
        </w:rPr>
        <w:lastRenderedPageBreak/>
        <w:t>Kryteria wyboru operacji dla Przedsi</w:t>
      </w:r>
      <w:r>
        <w:rPr>
          <w:b/>
          <w:bCs/>
        </w:rPr>
        <w:t xml:space="preserve">ęwzięcia </w:t>
      </w:r>
      <w:r>
        <w:rPr>
          <w:b/>
          <w:bCs/>
          <w:color w:val="000000"/>
        </w:rPr>
        <w:t>I. „Szlakiem Granitu” – turystycznie i rekreacyjnie</w:t>
      </w:r>
    </w:p>
    <w:tbl>
      <w:tblPr>
        <w:tblW w:w="0" w:type="auto"/>
        <w:jc w:val="center"/>
        <w:tblLayout w:type="fixed"/>
        <w:tblLook w:val="0000"/>
      </w:tblPr>
      <w:tblGrid>
        <w:gridCol w:w="1005"/>
        <w:gridCol w:w="1427"/>
        <w:gridCol w:w="4751"/>
        <w:gridCol w:w="3043"/>
        <w:gridCol w:w="974"/>
        <w:gridCol w:w="2167"/>
      </w:tblGrid>
      <w:tr w:rsidR="002F1D8D" w:rsidRPr="00BC1EA0" w:rsidTr="00A703E7">
        <w:trPr>
          <w:trHeight w:val="1"/>
          <w:jc w:val="center"/>
        </w:trPr>
        <w:tc>
          <w:tcPr>
            <w:tcW w:w="100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Operacje</w:t>
            </w:r>
          </w:p>
        </w:tc>
        <w:tc>
          <w:tcPr>
            <w:tcW w:w="1427"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t>
            </w:r>
          </w:p>
        </w:tc>
        <w:tc>
          <w:tcPr>
            <w:tcW w:w="475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Opis</w:t>
            </w:r>
          </w:p>
        </w:tc>
        <w:tc>
          <w:tcPr>
            <w:tcW w:w="3043"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Zasady pkt.</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pkt.</w:t>
            </w:r>
          </w:p>
        </w:tc>
        <w:tc>
          <w:tcPr>
            <w:tcW w:w="2167"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Sposób weryfikacji</w:t>
            </w:r>
          </w:p>
        </w:tc>
      </w:tr>
      <w:tr w:rsidR="002F1D8D" w:rsidRPr="00BC1EA0" w:rsidTr="00A703E7">
        <w:trPr>
          <w:trHeight w:val="698"/>
          <w:jc w:val="center"/>
        </w:trPr>
        <w:tc>
          <w:tcPr>
            <w:tcW w:w="100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sz w:val="20"/>
                <w:szCs w:val="20"/>
              </w:rPr>
              <w:t>wszystkie</w:t>
            </w:r>
          </w:p>
        </w:tc>
        <w:tc>
          <w:tcPr>
            <w:tcW w:w="14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sz w:val="20"/>
                <w:szCs w:val="20"/>
              </w:rPr>
              <w:t xml:space="preserve">Innowacyjność </w:t>
            </w:r>
          </w:p>
        </w:tc>
        <w:tc>
          <w:tcPr>
            <w:tcW w:w="47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 xml:space="preserve">Preferuje operacje innowacyjne, niespotykane w skali obszaru objętego strategią (LGD) tj. wykorzystujące niepraktykowane dotąd zastosowania zasobów i rozwiązań, wykorzystania nowych metod  </w:t>
            </w:r>
          </w:p>
          <w:p w:rsidR="002F1D8D" w:rsidRPr="00BC1EA0" w:rsidRDefault="002F1D8D" w:rsidP="00A703E7">
            <w:pPr>
              <w:autoSpaceDE w:val="0"/>
              <w:autoSpaceDN w:val="0"/>
              <w:adjustRightInd w:val="0"/>
              <w:jc w:val="center"/>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Ma charakter innowacyjny w skali całego obszaru</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1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698"/>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Ma charakter innowacyjny w skali gminy, na terenie której realizowany będzie projekt</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161"/>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Nie ma charakteru innowacyjnego</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230"/>
          <w:jc w:val="center"/>
        </w:trPr>
        <w:tc>
          <w:tcPr>
            <w:tcW w:w="100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color w:val="000000"/>
                <w:sz w:val="20"/>
                <w:szCs w:val="20"/>
              </w:rPr>
            </w:pPr>
            <w:r w:rsidRPr="00BC1EA0">
              <w:rPr>
                <w:color w:val="000000"/>
                <w:sz w:val="20"/>
                <w:szCs w:val="20"/>
              </w:rPr>
              <w:t>PDG</w:t>
            </w:r>
          </w:p>
          <w:p w:rsidR="002F1D8D" w:rsidRPr="00BC1EA0" w:rsidRDefault="002F1D8D" w:rsidP="00A703E7">
            <w:pPr>
              <w:autoSpaceDE w:val="0"/>
              <w:autoSpaceDN w:val="0"/>
              <w:adjustRightInd w:val="0"/>
              <w:rPr>
                <w:color w:val="000000"/>
                <w:sz w:val="20"/>
                <w:szCs w:val="20"/>
              </w:rPr>
            </w:pPr>
            <w:r w:rsidRPr="00BC1EA0">
              <w:rPr>
                <w:color w:val="000000"/>
                <w:sz w:val="20"/>
                <w:szCs w:val="20"/>
              </w:rPr>
              <w:t>RDG</w:t>
            </w:r>
          </w:p>
          <w:p w:rsidR="002F1D8D" w:rsidRPr="00BC1EA0" w:rsidRDefault="002F1D8D" w:rsidP="00A703E7">
            <w:pPr>
              <w:autoSpaceDE w:val="0"/>
              <w:autoSpaceDN w:val="0"/>
              <w:adjustRightInd w:val="0"/>
              <w:rPr>
                <w:rFonts w:cs="Calibri"/>
              </w:rPr>
            </w:pPr>
          </w:p>
        </w:tc>
        <w:tc>
          <w:tcPr>
            <w:tcW w:w="14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color w:val="000000"/>
                <w:sz w:val="20"/>
                <w:szCs w:val="20"/>
              </w:rPr>
              <w:t xml:space="preserve">Tworzenie nowych miejsc pracy </w:t>
            </w:r>
          </w:p>
        </w:tc>
        <w:tc>
          <w:tcPr>
            <w:tcW w:w="47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color w:val="000000"/>
                <w:sz w:val="20"/>
                <w:szCs w:val="20"/>
              </w:rPr>
            </w:pPr>
            <w:r w:rsidRPr="00BC1EA0">
              <w:rPr>
                <w:color w:val="000000"/>
                <w:sz w:val="20"/>
                <w:szCs w:val="20"/>
              </w:rPr>
              <w:t xml:space="preserve">Preferuje operacje, które utworzą większą liczbę miejsc pracy niż zakładane w LSR minimum </w:t>
            </w:r>
          </w:p>
          <w:p w:rsidR="002F1D8D" w:rsidRPr="00BC1EA0" w:rsidRDefault="002F1D8D" w:rsidP="00A703E7">
            <w:pPr>
              <w:autoSpaceDE w:val="0"/>
              <w:autoSpaceDN w:val="0"/>
              <w:adjustRightInd w:val="0"/>
              <w:jc w:val="center"/>
              <w:rPr>
                <w:color w:val="000000"/>
                <w:sz w:val="20"/>
                <w:szCs w:val="20"/>
              </w:rPr>
            </w:pPr>
          </w:p>
          <w:p w:rsidR="002F1D8D" w:rsidRPr="00BC1EA0" w:rsidRDefault="002F1D8D" w:rsidP="00A703E7">
            <w:pPr>
              <w:autoSpaceDE w:val="0"/>
              <w:autoSpaceDN w:val="0"/>
              <w:adjustRightInd w:val="0"/>
              <w:jc w:val="center"/>
              <w:rPr>
                <w:rFonts w:cs="Calibri"/>
              </w:rPr>
            </w:pPr>
            <w:r w:rsidRPr="00BC1EA0">
              <w:rPr>
                <w:color w:val="000000"/>
                <w:sz w:val="20"/>
                <w:szCs w:val="20"/>
              </w:rPr>
              <w:t>(Dotyczy operacji z zakresu podejmowania i rozwijania działalności gospodarczej)</w:t>
            </w:r>
          </w:p>
        </w:tc>
        <w:tc>
          <w:tcPr>
            <w:tcW w:w="3043"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Tworzy 2 miejsca pracy więcej niż zakładane minimum </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t>3</w:t>
            </w:r>
          </w:p>
        </w:tc>
        <w:tc>
          <w:tcPr>
            <w:tcW w:w="21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t>Kryterium weryfikowane na podstawie informacji zawartych we wniosku i załącznikach (szczególnie w biznesplanie operacji)</w:t>
            </w:r>
          </w:p>
        </w:tc>
      </w:tr>
      <w:tr w:rsidR="002F1D8D" w:rsidRPr="00BC1EA0" w:rsidTr="00A703E7">
        <w:trPr>
          <w:trHeight w:val="230"/>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Tworzy 1 miejsce pracy więcej niż zakładane minimum </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t>2</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230"/>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Tworzy tyle miejsc pracy ile zakłada minimum </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t>1</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1205"/>
          <w:jc w:val="center"/>
        </w:trPr>
        <w:tc>
          <w:tcPr>
            <w:tcW w:w="100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color w:val="000000"/>
                <w:sz w:val="20"/>
                <w:szCs w:val="20"/>
              </w:rPr>
              <w:t>wszystkie</w:t>
            </w:r>
          </w:p>
        </w:tc>
        <w:tc>
          <w:tcPr>
            <w:tcW w:w="14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color w:val="000000"/>
                <w:sz w:val="20"/>
                <w:szCs w:val="20"/>
              </w:rPr>
              <w:t>Zastosowanie rozwiązań sprzyjających ochronie środowiska lub klimatu</w:t>
            </w:r>
          </w:p>
        </w:tc>
        <w:tc>
          <w:tcPr>
            <w:tcW w:w="47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Preferuje operacje, które podczas realizacji zastosują rozwiązania sprzyjające ochronie środowiska lub klimatu. W przypadku operacji inwestycyjnych to może być zastosowanie bardziej ekologicznych materiałów lub technologii czy przeprowadzenie oceny oddziaływania na środowisko planowanej inwestycji. W przypadku operacji miękkich preferowane będą projekty przybliżające uczestnikom tematykę ochrony środowiska (w tym lokalne zasoby przyrodnicze) czy przeciwdziałania zmianom klimatu</w:t>
            </w: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t>Stosuje rozwiązania sprzyjające ochronie środowiska lub klimatu</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t>1</w:t>
            </w:r>
          </w:p>
        </w:tc>
        <w:tc>
          <w:tcPr>
            <w:tcW w:w="21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t>Kryterium weryfikowane na podstawie informacji zawartych we wniosku i załącznikach</w:t>
            </w:r>
          </w:p>
        </w:tc>
      </w:tr>
      <w:tr w:rsidR="002F1D8D" w:rsidRPr="00BC1EA0" w:rsidTr="00A703E7">
        <w:trPr>
          <w:trHeight w:val="824"/>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Nie stosuje rozwiązań sprzyjających ochronie środowiska lub klimatu</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977"/>
          <w:jc w:val="center"/>
        </w:trPr>
        <w:tc>
          <w:tcPr>
            <w:tcW w:w="100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sz w:val="20"/>
                <w:szCs w:val="20"/>
              </w:rPr>
            </w:pPr>
            <w:r w:rsidRPr="00BC1EA0">
              <w:rPr>
                <w:sz w:val="20"/>
                <w:szCs w:val="20"/>
              </w:rPr>
              <w:t>NI</w:t>
            </w:r>
          </w:p>
          <w:p w:rsidR="002F1D8D" w:rsidRPr="00BC1EA0" w:rsidRDefault="002F1D8D" w:rsidP="00A703E7">
            <w:pPr>
              <w:autoSpaceDE w:val="0"/>
              <w:autoSpaceDN w:val="0"/>
              <w:adjustRightInd w:val="0"/>
              <w:rPr>
                <w:rFonts w:cs="Calibri"/>
              </w:rPr>
            </w:pPr>
          </w:p>
        </w:tc>
        <w:tc>
          <w:tcPr>
            <w:tcW w:w="14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sz w:val="20"/>
                <w:szCs w:val="20"/>
              </w:rPr>
              <w:t xml:space="preserve">Obszar realizacji </w:t>
            </w:r>
          </w:p>
        </w:tc>
        <w:tc>
          <w:tcPr>
            <w:tcW w:w="47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 xml:space="preserve">Preferuje operacje z zakresu </w:t>
            </w:r>
          </w:p>
          <w:p w:rsidR="002F1D8D" w:rsidRPr="00BC1EA0" w:rsidRDefault="002F1D8D" w:rsidP="00A703E7">
            <w:pPr>
              <w:autoSpaceDE w:val="0"/>
              <w:autoSpaceDN w:val="0"/>
              <w:adjustRightInd w:val="0"/>
              <w:jc w:val="center"/>
              <w:rPr>
                <w:sz w:val="20"/>
                <w:szCs w:val="20"/>
              </w:rPr>
            </w:pPr>
            <w:r w:rsidRPr="00BC1EA0">
              <w:rPr>
                <w:sz w:val="20"/>
                <w:szCs w:val="20"/>
              </w:rPr>
              <w:t>infrastruktury turystycznej i rekreacyjnej,</w:t>
            </w:r>
          </w:p>
          <w:p w:rsidR="002F1D8D" w:rsidRPr="00BC1EA0" w:rsidRDefault="002F1D8D" w:rsidP="00A703E7">
            <w:pPr>
              <w:autoSpaceDE w:val="0"/>
              <w:autoSpaceDN w:val="0"/>
              <w:adjustRightInd w:val="0"/>
              <w:jc w:val="center"/>
              <w:rPr>
                <w:sz w:val="20"/>
                <w:szCs w:val="20"/>
              </w:rPr>
            </w:pPr>
            <w:r w:rsidRPr="00BC1EA0">
              <w:rPr>
                <w:sz w:val="20"/>
                <w:szCs w:val="20"/>
              </w:rPr>
              <w:t xml:space="preserve">które realizowane będą na obszarze miejscowości do 5 tys. mieszkańców  </w:t>
            </w:r>
          </w:p>
          <w:p w:rsidR="002F1D8D" w:rsidRPr="00BC1EA0" w:rsidRDefault="002F1D8D" w:rsidP="00A703E7">
            <w:pPr>
              <w:autoSpaceDE w:val="0"/>
              <w:autoSpaceDN w:val="0"/>
              <w:adjustRightInd w:val="0"/>
              <w:jc w:val="center"/>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Operacja realizowana wyłącznie na obszarze miejscowości do 5 tys. mieszkańców</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1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p>
        </w:tc>
      </w:tr>
      <w:tr w:rsidR="002F1D8D" w:rsidRPr="00BC1EA0" w:rsidTr="00A703E7">
        <w:trPr>
          <w:trHeight w:val="615"/>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Operacja realizowana w całości lub części na obszarze miejscowości powyżej 5 tys. mieszkańców</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698"/>
          <w:jc w:val="center"/>
        </w:trPr>
        <w:tc>
          <w:tcPr>
            <w:tcW w:w="100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sz w:val="20"/>
                <w:szCs w:val="20"/>
              </w:rPr>
              <w:t>wszystkie</w:t>
            </w:r>
          </w:p>
        </w:tc>
        <w:tc>
          <w:tcPr>
            <w:tcW w:w="14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sz w:val="20"/>
                <w:szCs w:val="20"/>
              </w:rPr>
              <w:t xml:space="preserve">Powiązanie z innymi projektami </w:t>
            </w:r>
          </w:p>
        </w:tc>
        <w:tc>
          <w:tcPr>
            <w:tcW w:w="47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2F1D8D">
            <w:pPr>
              <w:autoSpaceDE w:val="0"/>
              <w:autoSpaceDN w:val="0"/>
              <w:adjustRightInd w:val="0"/>
              <w:jc w:val="center"/>
              <w:rPr>
                <w:rFonts w:cs="Calibri"/>
              </w:rPr>
            </w:pPr>
            <w:r w:rsidRPr="00BC1EA0">
              <w:rPr>
                <w:sz w:val="20"/>
                <w:szCs w:val="20"/>
              </w:rPr>
              <w:t xml:space="preserve">Preferuje operacje powiązane z innymi realizowanymi projektami. Przez powiązanie rozumie się udokumentowanie powiązania z projektami zrealizowanymi (szczególnie w ramach </w:t>
            </w:r>
            <w:proofErr w:type="spellStart"/>
            <w:r w:rsidRPr="00BC1EA0">
              <w:rPr>
                <w:sz w:val="20"/>
                <w:szCs w:val="20"/>
              </w:rPr>
              <w:t>PROWu</w:t>
            </w:r>
            <w:proofErr w:type="spellEnd"/>
            <w:r w:rsidRPr="00BC1EA0">
              <w:rPr>
                <w:sz w:val="20"/>
                <w:szCs w:val="20"/>
              </w:rPr>
              <w:t xml:space="preserve"> 2007 – 2013) lub będącymi w trakcie realizacji, w szczególności w ramach </w:t>
            </w:r>
            <w:proofErr w:type="spellStart"/>
            <w:r w:rsidRPr="00BC1EA0">
              <w:rPr>
                <w:sz w:val="20"/>
                <w:szCs w:val="20"/>
              </w:rPr>
              <w:t>RLKSu</w:t>
            </w:r>
            <w:proofErr w:type="spellEnd"/>
            <w:r w:rsidRPr="00BC1EA0">
              <w:rPr>
                <w:sz w:val="20"/>
                <w:szCs w:val="20"/>
              </w:rPr>
              <w:t xml:space="preserve"> </w:t>
            </w: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2F1D8D" w:rsidRDefault="002F1D8D" w:rsidP="002F1D8D">
            <w:pPr>
              <w:autoSpaceDE w:val="0"/>
              <w:autoSpaceDN w:val="0"/>
              <w:adjustRightInd w:val="0"/>
              <w:jc w:val="center"/>
              <w:rPr>
                <w:rFonts w:cs="Calibri"/>
              </w:rPr>
            </w:pPr>
            <w:r w:rsidRPr="002F1D8D">
              <w:rPr>
                <w:sz w:val="20"/>
                <w:szCs w:val="20"/>
              </w:rPr>
              <w:t xml:space="preserve">Realizacja operacji powiązana jest z co najmniej dwoma komplementarnymi projektami </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1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345"/>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Realizacja operacji powiązana jest z jednym komplementarnym projektem innego podmiotu</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345"/>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Bez powiązań</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1035"/>
          <w:jc w:val="center"/>
        </w:trPr>
        <w:tc>
          <w:tcPr>
            <w:tcW w:w="100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sz w:val="20"/>
                <w:szCs w:val="20"/>
              </w:rPr>
              <w:t>wszystkie</w:t>
            </w:r>
          </w:p>
        </w:tc>
        <w:tc>
          <w:tcPr>
            <w:tcW w:w="14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sz w:val="20"/>
                <w:szCs w:val="20"/>
              </w:rPr>
              <w:t xml:space="preserve">Wykorzystanie lokalnych zasobów  </w:t>
            </w:r>
          </w:p>
        </w:tc>
        <w:tc>
          <w:tcPr>
            <w:tcW w:w="47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Preferuje operacje, które zachowują i bazują na lokalnym potencjale kulturalnym (np. tradycje i obrzędy, legendy, tradycyjne zawody, zespoły ludowe, etc.), historycznym (np. zabytki, fakty i przekazy historycznych, etc.), przyrodniczym (charakterystyczna dla obszaru flora i fauna, w tym gatunki i obszary chronione) oraz społecznym (organizacje pozarządowe, wioski tematyczne, aktywne grupy mieszkańców)</w:t>
            </w: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Realizacja projektu bazuje lub służy zachowaniu przynajmniej dwóch ze wskazanych potencjałów, tj. kulturalnego, historycznego, przyrodniczego oraz społecznego</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1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518"/>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Realizacja projektu bazuje lub służy zachowaniu przynajmniej jednego ze wskazanych potencjałów, tj. kulturalnego, historycznego, przyrodniczego oraz społecznego</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517"/>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Realizacja projektu nie służy zachowaniu potencjału</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803"/>
          <w:jc w:val="center"/>
        </w:trPr>
        <w:tc>
          <w:tcPr>
            <w:tcW w:w="100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sz w:val="20"/>
                <w:szCs w:val="20"/>
              </w:rPr>
              <w:t>wszystkie</w:t>
            </w:r>
          </w:p>
        </w:tc>
        <w:tc>
          <w:tcPr>
            <w:tcW w:w="14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sz w:val="20"/>
                <w:szCs w:val="20"/>
              </w:rPr>
              <w:t>Promocja obszaru</w:t>
            </w:r>
          </w:p>
        </w:tc>
        <w:tc>
          <w:tcPr>
            <w:tcW w:w="47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Preferuje operację, które mają wpływ na promocję obszaru LGD, tj. mają zaplanowane narzędzia promocyjne w ramach działań i są one uwzględnione w zestawieniu rzeczowo - finansowym</w:t>
            </w: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Projekt ma zaplanowane narzędzia promocji ujęte w budżecie lub zadaniach (np. ulotka, strona internetowa) projekt przyczynia się do promocji obszaru</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1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462"/>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Projekt nie ma zaplanowanych narzędzi promocyjnych</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r>
      <w:tr w:rsidR="002F1D8D" w:rsidRPr="00BC1EA0" w:rsidTr="00A703E7">
        <w:trPr>
          <w:trHeight w:val="458"/>
          <w:jc w:val="center"/>
        </w:trPr>
        <w:tc>
          <w:tcPr>
            <w:tcW w:w="100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r w:rsidRPr="00BC1EA0">
              <w:rPr>
                <w:sz w:val="20"/>
                <w:szCs w:val="20"/>
              </w:rPr>
              <w:t>wszystkie</w:t>
            </w:r>
          </w:p>
        </w:tc>
        <w:tc>
          <w:tcPr>
            <w:tcW w:w="14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bottom"/>
          </w:tcPr>
          <w:p w:rsidR="002F1D8D" w:rsidRPr="00BC1EA0" w:rsidRDefault="002F1D8D" w:rsidP="00A703E7">
            <w:pPr>
              <w:autoSpaceDE w:val="0"/>
              <w:autoSpaceDN w:val="0"/>
              <w:adjustRightInd w:val="0"/>
              <w:rPr>
                <w:sz w:val="20"/>
                <w:szCs w:val="20"/>
              </w:rPr>
            </w:pPr>
            <w:r w:rsidRPr="00BC1EA0">
              <w:rPr>
                <w:sz w:val="20"/>
                <w:szCs w:val="20"/>
              </w:rPr>
              <w:t xml:space="preserve">Powiązanie z ofertą turystyczną obszaru  </w:t>
            </w:r>
          </w:p>
          <w:p w:rsidR="002F1D8D" w:rsidRPr="00BC1EA0" w:rsidRDefault="002F1D8D" w:rsidP="00A703E7">
            <w:pPr>
              <w:autoSpaceDE w:val="0"/>
              <w:autoSpaceDN w:val="0"/>
              <w:adjustRightInd w:val="0"/>
              <w:rPr>
                <w:sz w:val="20"/>
                <w:szCs w:val="20"/>
              </w:rPr>
            </w:pPr>
          </w:p>
          <w:p w:rsidR="002F1D8D" w:rsidRPr="00BC1EA0" w:rsidRDefault="002F1D8D" w:rsidP="00A703E7">
            <w:pPr>
              <w:autoSpaceDE w:val="0"/>
              <w:autoSpaceDN w:val="0"/>
              <w:adjustRightInd w:val="0"/>
              <w:rPr>
                <w:rFonts w:cs="Calibri"/>
              </w:rPr>
            </w:pPr>
          </w:p>
        </w:tc>
        <w:tc>
          <w:tcPr>
            <w:tcW w:w="47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Preferuje operacje, które udowodnią, że rozwijana przez nie oferta usług i infrastruktury turystycznej, rekreacyjnej i </w:t>
            </w:r>
            <w:proofErr w:type="spellStart"/>
            <w:r w:rsidRPr="00BC1EA0">
              <w:rPr>
                <w:sz w:val="20"/>
                <w:szCs w:val="20"/>
              </w:rPr>
              <w:t>okołoturystycznej</w:t>
            </w:r>
            <w:proofErr w:type="spellEnd"/>
            <w:r w:rsidRPr="00BC1EA0">
              <w:rPr>
                <w:sz w:val="20"/>
                <w:szCs w:val="20"/>
              </w:rPr>
              <w:t xml:space="preserve"> będzie związana z istniejąca na obszarze ofertą turystyczną  </w:t>
            </w: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Operacja włączy się w istniejącą na obszarze ofertę turystyczną</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1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457"/>
          <w:jc w:val="center"/>
        </w:trPr>
        <w:tc>
          <w:tcPr>
            <w:tcW w:w="1005"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42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75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0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Operacja nie włączy się w istniejącą na obszarze ofertę turystyczną</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16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457"/>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r w:rsidRPr="00BC1EA0">
              <w:rPr>
                <w:sz w:val="20"/>
                <w:szCs w:val="20"/>
              </w:rPr>
              <w:t xml:space="preserve">Maksymalna liczba punktów dla projektów realizowanych przez jednostki sektora finansów publicznych, w tym związane z rozwojem niekomercyjnej infrastruktury </w:t>
            </w:r>
            <w:r w:rsidRPr="00BC1EA0">
              <w:rPr>
                <w:b/>
                <w:bCs/>
                <w:sz w:val="20"/>
                <w:szCs w:val="20"/>
              </w:rPr>
              <w:t xml:space="preserve">11 pkt. minimum do osiągnięcia aby operacja znalazła się na liście rankingowej5 pkt. </w:t>
            </w:r>
          </w:p>
        </w:tc>
      </w:tr>
      <w:tr w:rsidR="002F1D8D" w:rsidRPr="00BC1EA0" w:rsidTr="00A703E7">
        <w:trPr>
          <w:trHeight w:val="457"/>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r w:rsidRPr="00BC1EA0">
              <w:rPr>
                <w:sz w:val="20"/>
                <w:szCs w:val="20"/>
              </w:rPr>
              <w:t xml:space="preserve">Maksymalna liczba punktów dla projektów realizowanych przez jednostki sektora finansów publicznych, z wyłączeniem związanych z rozwojem niekomercyjnej infrastruktury </w:t>
            </w:r>
            <w:r w:rsidRPr="00BC1EA0">
              <w:rPr>
                <w:b/>
                <w:bCs/>
                <w:sz w:val="20"/>
                <w:szCs w:val="20"/>
              </w:rPr>
              <w:t>10 pkt. minimum do osiągnięcia aby operacja znalazła się na liście rankingowej 6 pkt.</w:t>
            </w:r>
          </w:p>
        </w:tc>
      </w:tr>
      <w:tr w:rsidR="002F1D8D" w:rsidRPr="00BC1EA0" w:rsidTr="00A703E7">
        <w:trPr>
          <w:trHeight w:val="457"/>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r w:rsidRPr="00BC1EA0">
              <w:rPr>
                <w:sz w:val="20"/>
                <w:szCs w:val="20"/>
              </w:rPr>
              <w:t xml:space="preserve">Maksymalna liczba punktów dla projektów realizowanych przez podmioty z poza sektora finansów publicznych, w tym związane z rozwojem niekomercyjnej infrastruktury </w:t>
            </w:r>
            <w:r w:rsidRPr="00BC1EA0">
              <w:rPr>
                <w:b/>
                <w:bCs/>
                <w:sz w:val="20"/>
                <w:szCs w:val="20"/>
              </w:rPr>
              <w:t>11 pkt. minimum do osiągnięcia aby operacja znalazła się na liście rankingowej 7 pkt.</w:t>
            </w:r>
          </w:p>
        </w:tc>
      </w:tr>
      <w:tr w:rsidR="002F1D8D" w:rsidRPr="00BC1EA0" w:rsidTr="00A703E7">
        <w:trPr>
          <w:trHeight w:val="457"/>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r w:rsidRPr="00BC1EA0">
              <w:rPr>
                <w:color w:val="000000"/>
                <w:sz w:val="20"/>
                <w:szCs w:val="20"/>
              </w:rPr>
              <w:t xml:space="preserve">Maksymalna liczba punktów dla projektów realizowanych przez podmioty z poza sektora finansów publicznych, z wyłączeniem związanych z rozwojem niekomercyjnej infrastruktury </w:t>
            </w:r>
            <w:r w:rsidRPr="00BC1EA0">
              <w:rPr>
                <w:b/>
                <w:bCs/>
                <w:color w:val="000000"/>
                <w:sz w:val="20"/>
                <w:szCs w:val="20"/>
              </w:rPr>
              <w:t>10 pkt. minimum do osiągnięcia aby operacja znalazła się na liście rankingowej 6 pkt.</w:t>
            </w:r>
          </w:p>
        </w:tc>
      </w:tr>
      <w:tr w:rsidR="002F1D8D" w:rsidRPr="00BC1EA0" w:rsidTr="00A703E7">
        <w:trPr>
          <w:trHeight w:val="457"/>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color w:val="000000"/>
                <w:sz w:val="20"/>
                <w:szCs w:val="20"/>
              </w:rPr>
            </w:pPr>
            <w:r w:rsidRPr="00BC1EA0">
              <w:rPr>
                <w:color w:val="000000"/>
                <w:sz w:val="20"/>
                <w:szCs w:val="20"/>
              </w:rPr>
              <w:t>Dla operacji z zakresu podejmowania i rozwijania działalności gospodarczej:</w:t>
            </w:r>
          </w:p>
          <w:p w:rsidR="002F1D8D" w:rsidRPr="00BC1EA0" w:rsidRDefault="002F1D8D" w:rsidP="00A703E7">
            <w:pPr>
              <w:autoSpaceDE w:val="0"/>
              <w:autoSpaceDN w:val="0"/>
              <w:adjustRightInd w:val="0"/>
              <w:rPr>
                <w:rFonts w:cs="Calibri"/>
              </w:rPr>
            </w:pPr>
            <w:r w:rsidRPr="00BC1EA0">
              <w:rPr>
                <w:color w:val="000000"/>
                <w:sz w:val="20"/>
                <w:szCs w:val="20"/>
              </w:rPr>
              <w:t xml:space="preserve">Maksymalna liczba punktów </w:t>
            </w:r>
            <w:r w:rsidRPr="00BC1EA0">
              <w:rPr>
                <w:b/>
                <w:bCs/>
                <w:color w:val="000000"/>
                <w:sz w:val="20"/>
                <w:szCs w:val="20"/>
              </w:rPr>
              <w:t xml:space="preserve">13 </w:t>
            </w:r>
            <w:proofErr w:type="spellStart"/>
            <w:r w:rsidRPr="00BC1EA0">
              <w:rPr>
                <w:b/>
                <w:bCs/>
                <w:color w:val="000000"/>
                <w:sz w:val="20"/>
                <w:szCs w:val="20"/>
              </w:rPr>
              <w:t>pkt.minimum</w:t>
            </w:r>
            <w:proofErr w:type="spellEnd"/>
            <w:r w:rsidRPr="00BC1EA0">
              <w:rPr>
                <w:b/>
                <w:bCs/>
                <w:color w:val="000000"/>
                <w:sz w:val="20"/>
                <w:szCs w:val="20"/>
              </w:rPr>
              <w:t xml:space="preserve"> do osiągnięcia aby operacja znalazła się na liście rankingowej 7 pkt.</w:t>
            </w:r>
          </w:p>
        </w:tc>
      </w:tr>
    </w:tbl>
    <w:p w:rsidR="002F1D8D" w:rsidRPr="00BC1EA0" w:rsidRDefault="002F1D8D" w:rsidP="002F1D8D">
      <w:pPr>
        <w:autoSpaceDE w:val="0"/>
        <w:autoSpaceDN w:val="0"/>
        <w:adjustRightInd w:val="0"/>
        <w:rPr>
          <w:b/>
          <w:bCs/>
        </w:rPr>
      </w:pPr>
    </w:p>
    <w:p w:rsidR="002F1D8D" w:rsidRDefault="002F1D8D" w:rsidP="002F1D8D">
      <w:pPr>
        <w:autoSpaceDE w:val="0"/>
        <w:autoSpaceDN w:val="0"/>
        <w:adjustRightInd w:val="0"/>
        <w:rPr>
          <w:b/>
          <w:bCs/>
        </w:rPr>
      </w:pPr>
    </w:p>
    <w:p w:rsidR="002F1D8D" w:rsidRPr="00BC1EA0" w:rsidRDefault="002F1D8D" w:rsidP="002F1D8D">
      <w:pPr>
        <w:autoSpaceDE w:val="0"/>
        <w:autoSpaceDN w:val="0"/>
        <w:adjustRightInd w:val="0"/>
        <w:rPr>
          <w:b/>
          <w:bCs/>
          <w:color w:val="000000"/>
        </w:rPr>
      </w:pPr>
      <w:r w:rsidRPr="00BC1EA0">
        <w:rPr>
          <w:b/>
          <w:bCs/>
        </w:rPr>
        <w:lastRenderedPageBreak/>
        <w:t>Kryteria wyboru operacji dla Przedsięwzięcia II. Wsparcie tworzenia nowych miejsc pracy na obszarze „Szlakiem Granitu”</w:t>
      </w:r>
    </w:p>
    <w:tbl>
      <w:tblPr>
        <w:tblW w:w="0" w:type="auto"/>
        <w:jc w:val="center"/>
        <w:tblLayout w:type="fixed"/>
        <w:tblLook w:val="0000"/>
      </w:tblPr>
      <w:tblGrid>
        <w:gridCol w:w="1170"/>
        <w:gridCol w:w="1730"/>
        <w:gridCol w:w="4096"/>
        <w:gridCol w:w="2834"/>
        <w:gridCol w:w="666"/>
        <w:gridCol w:w="2871"/>
      </w:tblGrid>
      <w:tr w:rsidR="002F1D8D" w:rsidRPr="00BC1EA0" w:rsidTr="00A703E7">
        <w:trPr>
          <w:trHeight w:val="1"/>
          <w:jc w:val="center"/>
        </w:trPr>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Operacje</w:t>
            </w:r>
          </w:p>
        </w:tc>
        <w:tc>
          <w:tcPr>
            <w:tcW w:w="1730"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t>
            </w:r>
          </w:p>
        </w:tc>
        <w:tc>
          <w:tcPr>
            <w:tcW w:w="4096"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Opis</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Zasady pkt.</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pkt.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Sposób weryfikacji</w:t>
            </w:r>
          </w:p>
        </w:tc>
      </w:tr>
      <w:tr w:rsidR="002F1D8D" w:rsidRPr="00BC1EA0" w:rsidTr="00A703E7">
        <w:trPr>
          <w:trHeight w:val="698"/>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Innowacyjność</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 xml:space="preserve">Preferuje operacje innowacyjne, niespotykane w skali obszaru objętego strategią (LGD) tj. wykorzystujące niepraktykowane dotąd zastosowania zasobów i rozwiązań, wykorzystania nowych metod  </w:t>
            </w:r>
          </w:p>
          <w:p w:rsidR="002F1D8D" w:rsidRPr="00BC1EA0" w:rsidRDefault="002F1D8D" w:rsidP="00A703E7">
            <w:pPr>
              <w:autoSpaceDE w:val="0"/>
              <w:autoSpaceDN w:val="0"/>
              <w:adjustRightInd w:val="0"/>
              <w:jc w:val="center"/>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Ma charakter innowacyjny w skali całego obszaru</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weryfikowane na podstawie informacji zawartych we wniosku i załącznikach </w:t>
            </w:r>
          </w:p>
        </w:tc>
      </w:tr>
      <w:tr w:rsidR="002F1D8D" w:rsidRPr="00BC1EA0" w:rsidTr="00A703E7">
        <w:trPr>
          <w:trHeight w:val="698"/>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Ma charakter innowacyjny w skali gminy, na terenie której realizowany będzie projekt</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286"/>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Nie ma charakteru innowacyjnego</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305"/>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PDG</w:t>
            </w:r>
          </w:p>
          <w:p w:rsidR="002F1D8D" w:rsidRPr="00BC1EA0" w:rsidRDefault="002F1D8D" w:rsidP="00A703E7">
            <w:pPr>
              <w:autoSpaceDE w:val="0"/>
              <w:autoSpaceDN w:val="0"/>
              <w:adjustRightInd w:val="0"/>
              <w:jc w:val="center"/>
              <w:rPr>
                <w:sz w:val="20"/>
                <w:szCs w:val="20"/>
              </w:rPr>
            </w:pPr>
            <w:r w:rsidRPr="00BC1EA0">
              <w:rPr>
                <w:sz w:val="20"/>
                <w:szCs w:val="20"/>
              </w:rPr>
              <w:t>RDG</w:t>
            </w:r>
          </w:p>
          <w:p w:rsidR="002F1D8D" w:rsidRPr="00BC1EA0" w:rsidRDefault="002F1D8D" w:rsidP="00A703E7">
            <w:pPr>
              <w:autoSpaceDE w:val="0"/>
              <w:autoSpaceDN w:val="0"/>
              <w:adjustRightInd w:val="0"/>
              <w:jc w:val="center"/>
              <w:rPr>
                <w:rFonts w:cs="Calibri"/>
              </w:rPr>
            </w:pP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Tworzenie nowych miejsc pracy</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Preferuje operacje, które utworzą większą liczbę miejsc pracy niż zakładane w LSR minimum </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Tworzy 2 miejsca pracy więcej niż zakładane minimum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3</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 (szczególnie w biznesplanie operacji)</w:t>
            </w:r>
          </w:p>
        </w:tc>
      </w:tr>
      <w:tr w:rsidR="002F1D8D" w:rsidRPr="00BC1EA0" w:rsidTr="00A703E7">
        <w:trPr>
          <w:trHeight w:val="305"/>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Tworzy 1 miejsce pracy więcej niż zakładane minimum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305"/>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Tworzy tyle miejsc pracy ile zakłada minimum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803"/>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PDG</w:t>
            </w:r>
          </w:p>
          <w:p w:rsidR="002F1D8D" w:rsidRPr="00BC1EA0" w:rsidRDefault="002F1D8D" w:rsidP="00A703E7">
            <w:pPr>
              <w:autoSpaceDE w:val="0"/>
              <w:autoSpaceDN w:val="0"/>
              <w:adjustRightInd w:val="0"/>
              <w:jc w:val="center"/>
              <w:rPr>
                <w:rFonts w:cs="Calibri"/>
              </w:rPr>
            </w:pP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Zaspokajanie potrzeb grup e faworyzowanych na rynku pracy</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Operacja związana z podejmowaniem działalności gospodarczej realizowana jest przez przedstawiciela jednej ze wskazanych w LSR grup e faworyzowanych na lokalnym rynku pracy </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Operacja jest realizowana przez przedstawiciela grup e faworyzowanych</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802"/>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Operacja nie jest realizowana przez przedstawiciela grup </w:t>
            </w:r>
            <w:proofErr w:type="spellStart"/>
            <w:r w:rsidRPr="00BC1EA0">
              <w:rPr>
                <w:sz w:val="20"/>
                <w:szCs w:val="20"/>
              </w:rPr>
              <w:t>defaworyzowanych</w:t>
            </w:r>
            <w:proofErr w:type="spellEnd"/>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518"/>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RDG</w:t>
            </w:r>
          </w:p>
          <w:p w:rsidR="002F1D8D" w:rsidRPr="00BC1EA0" w:rsidRDefault="002F1D8D" w:rsidP="00A703E7">
            <w:pPr>
              <w:autoSpaceDE w:val="0"/>
              <w:autoSpaceDN w:val="0"/>
              <w:adjustRightInd w:val="0"/>
              <w:jc w:val="center"/>
              <w:rPr>
                <w:rFonts w:cs="Calibri"/>
              </w:rPr>
            </w:pP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Zaspokajanie potrzeb grup e faworyzowanych na rynku pracy</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Operacja związana z rozwijaniem działalności gospodarczej planuje utworzenie przynajmniej jednego miejsca pracy, w ramach którego przez okres realizacji operacji i zachowania jej trwałości zatrudniona będzie osoba ze wskazanych w LSR grup e faworyzowanych</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Operacja przewiduje utworzenie przynajmniej dwóch miejsc pracy dla osób z grup e faworyzowanych</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3</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570"/>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Operacja przewiduje utworzenie jednego miejsca pracy dla osoby z grup e faworyzowanych</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2F1D8D" w:rsidRDefault="002F1D8D" w:rsidP="00A703E7">
            <w:pPr>
              <w:autoSpaceDE w:val="0"/>
              <w:autoSpaceDN w:val="0"/>
              <w:adjustRightInd w:val="0"/>
              <w:jc w:val="center"/>
              <w:rPr>
                <w:rFonts w:cs="Calibri"/>
              </w:rPr>
            </w:pPr>
            <w:r w:rsidRPr="002F1D8D">
              <w:rPr>
                <w:sz w:val="20"/>
                <w:szCs w:val="20"/>
              </w:rPr>
              <w:t>2</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570"/>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Operacja nie przewiduje utworzenia miejsca pracy dla osoby z grup </w:t>
            </w:r>
            <w:proofErr w:type="spellStart"/>
            <w:r w:rsidRPr="00BC1EA0">
              <w:rPr>
                <w:sz w:val="20"/>
                <w:szCs w:val="20"/>
              </w:rPr>
              <w:t>defaworyzowanych</w:t>
            </w:r>
            <w:proofErr w:type="spellEnd"/>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1035"/>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PDG</w:t>
            </w:r>
          </w:p>
          <w:p w:rsidR="002F1D8D" w:rsidRPr="00BC1EA0" w:rsidRDefault="002F1D8D" w:rsidP="00A703E7">
            <w:pPr>
              <w:autoSpaceDE w:val="0"/>
              <w:autoSpaceDN w:val="0"/>
              <w:adjustRightInd w:val="0"/>
              <w:jc w:val="center"/>
              <w:rPr>
                <w:rFonts w:cs="Calibri"/>
              </w:rPr>
            </w:pPr>
            <w:r w:rsidRPr="00BC1EA0">
              <w:rPr>
                <w:sz w:val="20"/>
                <w:szCs w:val="20"/>
              </w:rPr>
              <w:t>RDG</w:t>
            </w: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Rozwijany zakres usług</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Preferuje operacje, które w ramach podejmowania działalności gospodarczej oraz rozwijania działalności gospodarczej jako główne PKD działalności wskazały PKD zgodne z preferowanym zakresem wskazanym w LSR  </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Operacja planuje rozwijanie usług wskazanych jako priorytetowe w LSR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518"/>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Operacja planuje rozwijanie innych usług niż te wskazane </w:t>
            </w:r>
            <w:r w:rsidRPr="00BC1EA0">
              <w:rPr>
                <w:sz w:val="20"/>
                <w:szCs w:val="20"/>
              </w:rPr>
              <w:lastRenderedPageBreak/>
              <w:t>jako priorytetowe w LSR</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2F1D8D" w:rsidRDefault="002F1D8D" w:rsidP="00A703E7">
            <w:pPr>
              <w:autoSpaceDE w:val="0"/>
              <w:autoSpaceDN w:val="0"/>
              <w:adjustRightInd w:val="0"/>
              <w:jc w:val="center"/>
              <w:rPr>
                <w:rFonts w:cs="Calibri"/>
              </w:rPr>
            </w:pPr>
            <w:r w:rsidRPr="002F1D8D">
              <w:rPr>
                <w:sz w:val="20"/>
                <w:szCs w:val="20"/>
              </w:rPr>
              <w:lastRenderedPageBreak/>
              <w:t>1</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1035"/>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lastRenderedPageBreak/>
              <w:t>wszystkie</w:t>
            </w: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Wykorzystanie lokalnych zasobów</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Preferuje operacje, które zachowują i bazują na lokalnym potencjale kulturalnym (np. tradycje i obrzędy, legendy, tradycyjne zawody, zespoły ludowe, etc.), historycznym (np. zabytki, fakty i przekazy historycznych, etc.), przyrodniczym (charakterystyczna dla obszaru flora i fauna, w tym gatunki i obszary chronione) oraz społecznym (organizacje pozarządowe, wioski tematyczne, aktywne grupy mieszkańców)</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bazuje lub służy zachowaniu przynajmniej dwóch ze wskazanych potencjałów, tj. kulturalnego, historycznego, przyrodniczego oraz społecznego</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518"/>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bazuje lub służy zachowaniu przynajmniej jednego ze wskazanych potencjałów, tj. kulturalnego, historycznego, przyrodniczego oraz społecznego</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517"/>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nie służy zachowaniu potencjału</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803"/>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Promocja obszaru</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Preferuje operację, które mają wpływ na promocję obszaru LGD, tj. mają zaplanowane narzędzia promocyjne w ramach działań i są one uwzględnione w zestawieniu rzeczowo – finansowym</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Projekt ma zaplanowane narzędzia promocji ujęte w budżecie lub zadaniach (np. ulotka, strona internetowa) projekt przyczynia się do promocji obszaru</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802"/>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Projekt nie ma zaplanowanych narzędzi promocyjnych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305"/>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90206">
            <w:pPr>
              <w:autoSpaceDE w:val="0"/>
              <w:autoSpaceDN w:val="0"/>
              <w:adjustRightInd w:val="0"/>
              <w:rPr>
                <w:rFonts w:cs="Calibri"/>
              </w:rPr>
            </w:pPr>
            <w:r w:rsidRPr="00BC1EA0">
              <w:rPr>
                <w:sz w:val="20"/>
                <w:szCs w:val="20"/>
              </w:rPr>
              <w:t xml:space="preserve">Maksymalna liczba punktów dla projektów z zakresu podejmowania działalności gospodarczej </w:t>
            </w:r>
            <w:r w:rsidRPr="00BC1EA0">
              <w:rPr>
                <w:b/>
                <w:bCs/>
                <w:sz w:val="20"/>
                <w:szCs w:val="20"/>
              </w:rPr>
              <w:t>1</w:t>
            </w:r>
            <w:r w:rsidR="00A90206">
              <w:rPr>
                <w:b/>
                <w:bCs/>
                <w:sz w:val="20"/>
                <w:szCs w:val="20"/>
              </w:rPr>
              <w:t>2</w:t>
            </w:r>
            <w:r w:rsidRPr="00BC1EA0">
              <w:rPr>
                <w:b/>
                <w:bCs/>
                <w:sz w:val="20"/>
                <w:szCs w:val="20"/>
              </w:rPr>
              <w:t xml:space="preserve"> pkt. minimum do osiągnięcia aby operacja znalazła się na liście rankingowej 6 pkt.</w:t>
            </w:r>
          </w:p>
        </w:tc>
      </w:tr>
      <w:tr w:rsidR="002F1D8D" w:rsidRPr="00BC1EA0" w:rsidTr="00A703E7">
        <w:trPr>
          <w:trHeight w:val="305"/>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90206">
            <w:pPr>
              <w:autoSpaceDE w:val="0"/>
              <w:autoSpaceDN w:val="0"/>
              <w:adjustRightInd w:val="0"/>
              <w:rPr>
                <w:rFonts w:cs="Calibri"/>
              </w:rPr>
            </w:pPr>
            <w:r w:rsidRPr="00BC1EA0">
              <w:rPr>
                <w:sz w:val="20"/>
                <w:szCs w:val="20"/>
              </w:rPr>
              <w:t xml:space="preserve">Maksymalna liczba punktów dla projektów z zakresu rozwijania działalności gospodarczej </w:t>
            </w:r>
            <w:r w:rsidRPr="00BC1EA0">
              <w:rPr>
                <w:b/>
                <w:bCs/>
                <w:sz w:val="20"/>
                <w:szCs w:val="20"/>
              </w:rPr>
              <w:t>1</w:t>
            </w:r>
            <w:r w:rsidR="00A90206">
              <w:rPr>
                <w:b/>
                <w:bCs/>
                <w:sz w:val="20"/>
                <w:szCs w:val="20"/>
              </w:rPr>
              <w:t>3</w:t>
            </w:r>
            <w:r w:rsidRPr="00BC1EA0">
              <w:rPr>
                <w:b/>
                <w:bCs/>
                <w:sz w:val="20"/>
                <w:szCs w:val="20"/>
              </w:rPr>
              <w:t xml:space="preserve"> pkt. minimum do osiągnięcia aby operacja znalazła się na liście rankingowej </w:t>
            </w:r>
            <w:r w:rsidRPr="002F1D8D">
              <w:rPr>
                <w:b/>
                <w:bCs/>
                <w:sz w:val="20"/>
                <w:szCs w:val="20"/>
              </w:rPr>
              <w:t>6</w:t>
            </w:r>
            <w:r w:rsidRPr="00BC1EA0">
              <w:rPr>
                <w:b/>
                <w:bCs/>
                <w:sz w:val="20"/>
                <w:szCs w:val="20"/>
              </w:rPr>
              <w:t>pkt.</w:t>
            </w:r>
          </w:p>
        </w:tc>
      </w:tr>
    </w:tbl>
    <w:p w:rsidR="002F1D8D" w:rsidRPr="00BC1EA0" w:rsidRDefault="002F1D8D" w:rsidP="002F1D8D">
      <w:pPr>
        <w:autoSpaceDE w:val="0"/>
        <w:autoSpaceDN w:val="0"/>
        <w:adjustRightInd w:val="0"/>
        <w:rPr>
          <w:b/>
          <w:bCs/>
          <w:color w:val="000000"/>
        </w:rPr>
      </w:pPr>
      <w:r>
        <w:rPr>
          <w:b/>
          <w:bCs/>
        </w:rPr>
        <w:t>K</w:t>
      </w:r>
      <w:r w:rsidRPr="00BC1EA0">
        <w:rPr>
          <w:b/>
          <w:bCs/>
        </w:rPr>
        <w:t>ryteria wyboru operacji dla Przedsięwzięcia III. „Smakiem Granitu” – markowe produkty i usługi obszaru</w:t>
      </w:r>
    </w:p>
    <w:tbl>
      <w:tblPr>
        <w:tblW w:w="0" w:type="auto"/>
        <w:jc w:val="center"/>
        <w:tblLayout w:type="fixed"/>
        <w:tblLook w:val="0000"/>
      </w:tblPr>
      <w:tblGrid>
        <w:gridCol w:w="1170"/>
        <w:gridCol w:w="1730"/>
        <w:gridCol w:w="4096"/>
        <w:gridCol w:w="2834"/>
        <w:gridCol w:w="666"/>
        <w:gridCol w:w="2871"/>
      </w:tblGrid>
      <w:tr w:rsidR="002F1D8D" w:rsidRPr="00BC1EA0" w:rsidTr="00A703E7">
        <w:trPr>
          <w:trHeight w:val="1"/>
          <w:jc w:val="center"/>
        </w:trPr>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Operacje</w:t>
            </w:r>
          </w:p>
        </w:tc>
        <w:tc>
          <w:tcPr>
            <w:tcW w:w="1730"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t>
            </w:r>
          </w:p>
        </w:tc>
        <w:tc>
          <w:tcPr>
            <w:tcW w:w="4096"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Opis</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Zasady pkt.</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pkt.</w:t>
            </w:r>
          </w:p>
        </w:tc>
        <w:tc>
          <w:tcPr>
            <w:tcW w:w="287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Sposób weryfikacji</w:t>
            </w:r>
          </w:p>
        </w:tc>
      </w:tr>
      <w:tr w:rsidR="002F1D8D" w:rsidRPr="00BC1EA0" w:rsidTr="00A703E7">
        <w:trPr>
          <w:trHeight w:val="698"/>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Innowacyjność </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 xml:space="preserve">Preferuje operacje innowacyjne, niespotykane w skali obszaru objętego strategią (LGD) tj. wykorzystujące niepraktykowane dotąd zastosowania zasobów i rozwiązań, wykorzystania nowych metod  </w:t>
            </w:r>
          </w:p>
          <w:p w:rsidR="002F1D8D" w:rsidRPr="00BC1EA0" w:rsidRDefault="002F1D8D" w:rsidP="00A703E7">
            <w:pPr>
              <w:autoSpaceDE w:val="0"/>
              <w:autoSpaceDN w:val="0"/>
              <w:adjustRightInd w:val="0"/>
              <w:jc w:val="center"/>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Ma charakter innowacyjny w skali całego obszaru</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weryfikowane na podstawie informacji zawartych we wniosku i załącznikach </w:t>
            </w:r>
          </w:p>
        </w:tc>
      </w:tr>
      <w:tr w:rsidR="002F1D8D" w:rsidRPr="00BC1EA0" w:rsidTr="00A703E7">
        <w:trPr>
          <w:trHeight w:val="698"/>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Ma charakter innowacyjny w skali gminy, na terenie której realizowany będzie projekt</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293"/>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Nie ma charakteru innowacyjnego</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230"/>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color w:val="000000"/>
                <w:sz w:val="20"/>
                <w:szCs w:val="20"/>
              </w:rPr>
            </w:pPr>
            <w:r w:rsidRPr="00BC1EA0">
              <w:rPr>
                <w:color w:val="000000"/>
                <w:sz w:val="20"/>
                <w:szCs w:val="20"/>
              </w:rPr>
              <w:t>PDG</w:t>
            </w:r>
          </w:p>
          <w:p w:rsidR="002F1D8D" w:rsidRPr="00BC1EA0" w:rsidRDefault="002F1D8D" w:rsidP="00A703E7">
            <w:pPr>
              <w:autoSpaceDE w:val="0"/>
              <w:autoSpaceDN w:val="0"/>
              <w:adjustRightInd w:val="0"/>
              <w:jc w:val="center"/>
              <w:rPr>
                <w:color w:val="000000"/>
                <w:sz w:val="20"/>
                <w:szCs w:val="20"/>
              </w:rPr>
            </w:pPr>
            <w:r w:rsidRPr="00BC1EA0">
              <w:rPr>
                <w:color w:val="000000"/>
                <w:sz w:val="20"/>
                <w:szCs w:val="20"/>
              </w:rPr>
              <w:lastRenderedPageBreak/>
              <w:t>RDG</w:t>
            </w:r>
          </w:p>
          <w:p w:rsidR="002F1D8D" w:rsidRPr="00BC1EA0" w:rsidRDefault="002F1D8D" w:rsidP="00A703E7">
            <w:pPr>
              <w:autoSpaceDE w:val="0"/>
              <w:autoSpaceDN w:val="0"/>
              <w:adjustRightInd w:val="0"/>
              <w:jc w:val="center"/>
              <w:rPr>
                <w:rFonts w:cs="Calibri"/>
              </w:rPr>
            </w:pP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lastRenderedPageBreak/>
              <w:t xml:space="preserve">Tworzenie </w:t>
            </w:r>
            <w:r w:rsidRPr="00BC1EA0">
              <w:rPr>
                <w:color w:val="000000"/>
                <w:sz w:val="20"/>
                <w:szCs w:val="20"/>
              </w:rPr>
              <w:lastRenderedPageBreak/>
              <w:t xml:space="preserve">nowych miejsc pracy </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color w:val="000000"/>
                <w:sz w:val="20"/>
                <w:szCs w:val="20"/>
              </w:rPr>
            </w:pPr>
            <w:r w:rsidRPr="00BC1EA0">
              <w:rPr>
                <w:color w:val="000000"/>
                <w:sz w:val="20"/>
                <w:szCs w:val="20"/>
              </w:rPr>
              <w:lastRenderedPageBreak/>
              <w:t xml:space="preserve">Preferuje operacje, które utworzą większą </w:t>
            </w:r>
            <w:r w:rsidRPr="00BC1EA0">
              <w:rPr>
                <w:color w:val="000000"/>
                <w:sz w:val="20"/>
                <w:szCs w:val="20"/>
              </w:rPr>
              <w:lastRenderedPageBreak/>
              <w:t xml:space="preserve">liczbę miejsc pracy niż zakładane w LSR minimum </w:t>
            </w:r>
          </w:p>
          <w:p w:rsidR="002F1D8D" w:rsidRPr="00BC1EA0" w:rsidRDefault="002F1D8D" w:rsidP="00A703E7">
            <w:pPr>
              <w:autoSpaceDE w:val="0"/>
              <w:autoSpaceDN w:val="0"/>
              <w:adjustRightInd w:val="0"/>
              <w:jc w:val="center"/>
              <w:rPr>
                <w:color w:val="000000"/>
                <w:sz w:val="20"/>
                <w:szCs w:val="20"/>
              </w:rPr>
            </w:pPr>
          </w:p>
          <w:p w:rsidR="002F1D8D" w:rsidRPr="00BC1EA0" w:rsidRDefault="002F1D8D" w:rsidP="00A703E7">
            <w:pPr>
              <w:autoSpaceDE w:val="0"/>
              <w:autoSpaceDN w:val="0"/>
              <w:adjustRightInd w:val="0"/>
              <w:jc w:val="center"/>
              <w:rPr>
                <w:rFonts w:cs="Calibri"/>
              </w:rPr>
            </w:pPr>
            <w:r w:rsidRPr="00BC1EA0">
              <w:rPr>
                <w:color w:val="000000"/>
                <w:sz w:val="20"/>
                <w:szCs w:val="20"/>
              </w:rPr>
              <w:t>(Dotyczy operacji z zakresu podejmowania i rozwijania działalności gospodarczej)</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lastRenderedPageBreak/>
              <w:t xml:space="preserve">Tworzy 2 miejsca pracy więcej </w:t>
            </w:r>
            <w:r w:rsidRPr="00BC1EA0">
              <w:rPr>
                <w:color w:val="000000"/>
                <w:sz w:val="20"/>
                <w:szCs w:val="20"/>
              </w:rPr>
              <w:lastRenderedPageBreak/>
              <w:t xml:space="preserve">niż zakładane minimum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lastRenderedPageBreak/>
              <w:t>3</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Kryterium weryfikowane na </w:t>
            </w:r>
            <w:r w:rsidRPr="00BC1EA0">
              <w:rPr>
                <w:color w:val="000000"/>
                <w:sz w:val="20"/>
                <w:szCs w:val="20"/>
              </w:rPr>
              <w:lastRenderedPageBreak/>
              <w:t>podstawie informacji zawartych we wniosku i załącznikach (szczególnie w biznesplanie operacji)</w:t>
            </w:r>
          </w:p>
        </w:tc>
      </w:tr>
      <w:tr w:rsidR="002F1D8D" w:rsidRPr="00BC1EA0" w:rsidTr="00A703E7">
        <w:trPr>
          <w:trHeight w:val="230"/>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Tworzy 1 miejsce pracy więcej niż zakładane minimum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t>2</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230"/>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Tworzy tyle miejsc pracy ile zakłada minimum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t>1</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552"/>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wszystkie</w:t>
            </w: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Zastosowanie rozwiązań sprzyjających ochronie środowiska lub klimatu</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Preferuje operacje, które podczas realizacji zastosują rozwiązania sprzyjające ochronie środowiska lub klimatu. W przypadku operacji inwestycyjnych to może być zastosowanie bardziej ekologicznych materiałów lub technologii czy przeprowadzenie oceny oddziaływania na środowisko planowanej inwestycji. W przypadku operacji miękkich preferowane będą projekty przybliżające uczestnikom tematykę ochrony środowiska (w tym lokalne zasoby przyrodnicze) czy przeciwdziałania zmianom klimatu</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Stosuje rozwiązania sprzyjające ochronie środowiska lub klimatu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color w:val="000000"/>
                <w:sz w:val="20"/>
                <w:szCs w:val="20"/>
              </w:rPr>
              <w:t>1</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Kryterium weryfikowane na podstawie informacji zawartych we wniosku i załącznikach</w:t>
            </w:r>
          </w:p>
        </w:tc>
      </w:tr>
      <w:tr w:rsidR="002F1D8D" w:rsidRPr="00BC1EA0" w:rsidTr="00A703E7">
        <w:trPr>
          <w:trHeight w:val="2070"/>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Nie stosuje rozwiązań sprzyjających ochronie środowiska lub klimatu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698"/>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Powiązanie z innymi projektami </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2F1D8D">
            <w:pPr>
              <w:autoSpaceDE w:val="0"/>
              <w:autoSpaceDN w:val="0"/>
              <w:adjustRightInd w:val="0"/>
              <w:jc w:val="center"/>
              <w:rPr>
                <w:rFonts w:cs="Calibri"/>
              </w:rPr>
            </w:pPr>
            <w:r w:rsidRPr="00BC1EA0">
              <w:rPr>
                <w:sz w:val="20"/>
                <w:szCs w:val="20"/>
              </w:rPr>
              <w:t xml:space="preserve">Preferuje operacje powiązane z innymi realizowanymi projektami. Przez powiązanie rozumie się udokumentowanie powiązania z projektami zrealizowanymi (szczególnie w ramach </w:t>
            </w:r>
            <w:proofErr w:type="spellStart"/>
            <w:r w:rsidRPr="00BC1EA0">
              <w:rPr>
                <w:sz w:val="20"/>
                <w:szCs w:val="20"/>
              </w:rPr>
              <w:t>PROWu</w:t>
            </w:r>
            <w:proofErr w:type="spellEnd"/>
            <w:r w:rsidRPr="00BC1EA0">
              <w:rPr>
                <w:sz w:val="20"/>
                <w:szCs w:val="20"/>
              </w:rPr>
              <w:t xml:space="preserve"> 2007 – 2013) lub będącymi w trakcie realizacji, w szczególności w ramach </w:t>
            </w:r>
            <w:proofErr w:type="spellStart"/>
            <w:r w:rsidRPr="00BC1EA0">
              <w:rPr>
                <w:sz w:val="20"/>
                <w:szCs w:val="20"/>
              </w:rPr>
              <w:t>RLKSu</w:t>
            </w:r>
            <w:proofErr w:type="spellEnd"/>
            <w:r w:rsidRPr="00BC1EA0">
              <w:rPr>
                <w:sz w:val="20"/>
                <w:szCs w:val="20"/>
              </w:rPr>
              <w:t xml:space="preserve"> </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2F1D8D">
            <w:pPr>
              <w:autoSpaceDE w:val="0"/>
              <w:autoSpaceDN w:val="0"/>
              <w:adjustRightInd w:val="0"/>
              <w:jc w:val="center"/>
              <w:rPr>
                <w:rFonts w:cs="Calibri"/>
              </w:rPr>
            </w:pPr>
            <w:r w:rsidRPr="00BC1EA0">
              <w:rPr>
                <w:sz w:val="20"/>
                <w:szCs w:val="20"/>
              </w:rPr>
              <w:t xml:space="preserve">Realizacja operacji powiązana jest z co najmniej </w:t>
            </w:r>
            <w:r>
              <w:rPr>
                <w:color w:val="FF0000"/>
                <w:sz w:val="20"/>
                <w:szCs w:val="20"/>
              </w:rPr>
              <w:t>dwoma</w:t>
            </w:r>
            <w:r w:rsidRPr="00BC1EA0">
              <w:rPr>
                <w:sz w:val="20"/>
                <w:szCs w:val="20"/>
              </w:rPr>
              <w:t xml:space="preserve"> komplementarnym</w:t>
            </w:r>
            <w:r>
              <w:rPr>
                <w:color w:val="FF0000"/>
                <w:sz w:val="20"/>
                <w:szCs w:val="20"/>
              </w:rPr>
              <w:t>i</w:t>
            </w:r>
            <w:r w:rsidRPr="00BC1EA0">
              <w:rPr>
                <w:sz w:val="20"/>
                <w:szCs w:val="20"/>
              </w:rPr>
              <w:t xml:space="preserve"> projekt</w:t>
            </w:r>
            <w:r>
              <w:rPr>
                <w:color w:val="FF0000"/>
                <w:sz w:val="20"/>
                <w:szCs w:val="20"/>
              </w:rPr>
              <w:t>ami</w:t>
            </w:r>
            <w:r w:rsidRPr="00BC1EA0">
              <w:rPr>
                <w:sz w:val="20"/>
                <w:szCs w:val="20"/>
              </w:rPr>
              <w:t xml:space="preserve"> </w:t>
            </w:r>
            <w:r w:rsidRPr="00084AFB">
              <w:rPr>
                <w:sz w:val="20"/>
                <w:szCs w:val="20"/>
              </w:rPr>
              <w:t>inn</w:t>
            </w:r>
            <w:r>
              <w:rPr>
                <w:color w:val="FF0000"/>
                <w:sz w:val="20"/>
                <w:szCs w:val="20"/>
              </w:rPr>
              <w:t>ych</w:t>
            </w:r>
            <w:r w:rsidRPr="00084AFB">
              <w:rPr>
                <w:sz w:val="20"/>
                <w:szCs w:val="20"/>
              </w:rPr>
              <w:t xml:space="preserve"> podmiot</w:t>
            </w:r>
            <w:r w:rsidRPr="00084AFB">
              <w:rPr>
                <w:color w:val="FF0000"/>
                <w:sz w:val="20"/>
                <w:szCs w:val="20"/>
              </w:rPr>
              <w:t>ów</w:t>
            </w:r>
            <w:r>
              <w:rPr>
                <w:sz w:val="20"/>
                <w:szCs w:val="20"/>
              </w:rPr>
              <w:t xml:space="preserve">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weryfikowane na podstawie informacji zawartych we wniosku i załącznikach </w:t>
            </w:r>
          </w:p>
        </w:tc>
      </w:tr>
      <w:tr w:rsidR="002F1D8D" w:rsidRPr="00BC1EA0" w:rsidTr="00A703E7">
        <w:trPr>
          <w:trHeight w:val="345"/>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operacji powiązana jest z jednym komplementarnym projektem innego podmiotu</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345"/>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Bez powiązań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1035"/>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Wykorzystanie lokalnych zasobów  </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Preferuje operacje, które zachowują i bazują na lokalnym potencjale kulturalnym (np. tradycje i obrzędy, legendy, tradycyjne zawody, zespoły ludowe, etc.), historycznym (np. zabytki, fakty i przekazy historycznych, etc.), przyrodniczym (charakterystyczna dla obszaru flora i fauna, w tym gatunki i obszary chronione) oraz społecznym (organizacje pozarządowe, wioski tematyczne, aktywne grupy mieszkańców)</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bazuje lub służy zachowaniu przynajmniej dwóch ze wskazanych potencjałów, tj. kulturalnego, historycznego, przyrodniczego oraz społecznego</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518"/>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bazuje lub służy zachowaniu przynajmniej jednego ze wskazanych potencjałów, tj. kulturalnego, historycznego, przyrodniczego oraz społecznego</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517"/>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nie służy zachowaniu potencjału</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803"/>
          <w:jc w:val="center"/>
        </w:trPr>
        <w:tc>
          <w:tcPr>
            <w:tcW w:w="117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lastRenderedPageBreak/>
              <w:t>wszystkie</w:t>
            </w:r>
          </w:p>
        </w:tc>
        <w:tc>
          <w:tcPr>
            <w:tcW w:w="17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Promocja obszaru</w:t>
            </w:r>
          </w:p>
        </w:tc>
        <w:tc>
          <w:tcPr>
            <w:tcW w:w="409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Preferuje operację, które mają wpływ na promocję obszaru LGD, tj. mają zaplanowane narzędzia promocyjne w ramach działań i są one uwzględnione w zestawieniu rzeczowo – finansowym</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Projekt ma zaplanowane narzędzia promocji ujęte w budżecie lub zadaniach (np. ulotka, strona internetowa) projekt przyczynia się do promocji obszaru</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8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802"/>
          <w:jc w:val="center"/>
        </w:trPr>
        <w:tc>
          <w:tcPr>
            <w:tcW w:w="117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30"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096"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Projekt nie ma zaplanowanych narzędzi promocyjnych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871"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457"/>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r w:rsidRPr="00BC1EA0">
              <w:rPr>
                <w:color w:val="000000"/>
                <w:sz w:val="20"/>
                <w:szCs w:val="20"/>
              </w:rPr>
              <w:t xml:space="preserve">Maksymalna liczba punktów </w:t>
            </w:r>
            <w:r w:rsidRPr="00BC1EA0">
              <w:rPr>
                <w:b/>
                <w:bCs/>
                <w:color w:val="000000"/>
                <w:sz w:val="20"/>
                <w:szCs w:val="20"/>
              </w:rPr>
              <w:t>8 pkt. minimum do osiągnięcia aby operacja znalazła się na liście rankingowej 5 pkt.</w:t>
            </w:r>
          </w:p>
        </w:tc>
      </w:tr>
      <w:tr w:rsidR="002F1D8D" w:rsidRPr="00BC1EA0" w:rsidTr="00A703E7">
        <w:trPr>
          <w:trHeight w:val="457"/>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color w:val="000000"/>
                <w:sz w:val="20"/>
                <w:szCs w:val="20"/>
              </w:rPr>
            </w:pPr>
            <w:r w:rsidRPr="00BC1EA0">
              <w:rPr>
                <w:color w:val="000000"/>
                <w:sz w:val="20"/>
                <w:szCs w:val="20"/>
              </w:rPr>
              <w:t>Dla operacji z zakresu podejmowania i rozwijania działalności gospodarczej:</w:t>
            </w:r>
          </w:p>
          <w:p w:rsidR="002F1D8D" w:rsidRPr="00BC1EA0" w:rsidRDefault="002F1D8D" w:rsidP="00A703E7">
            <w:pPr>
              <w:autoSpaceDE w:val="0"/>
              <w:autoSpaceDN w:val="0"/>
              <w:adjustRightInd w:val="0"/>
              <w:rPr>
                <w:rFonts w:cs="Calibri"/>
              </w:rPr>
            </w:pPr>
            <w:r w:rsidRPr="00BC1EA0">
              <w:rPr>
                <w:color w:val="000000"/>
                <w:sz w:val="20"/>
                <w:szCs w:val="20"/>
              </w:rPr>
              <w:t xml:space="preserve">Maksymalna liczba punktów </w:t>
            </w:r>
            <w:r w:rsidRPr="00BC1EA0">
              <w:rPr>
                <w:b/>
                <w:bCs/>
                <w:color w:val="000000"/>
                <w:sz w:val="20"/>
                <w:szCs w:val="20"/>
              </w:rPr>
              <w:t xml:space="preserve">11 </w:t>
            </w:r>
            <w:proofErr w:type="spellStart"/>
            <w:r w:rsidRPr="00BC1EA0">
              <w:rPr>
                <w:b/>
                <w:bCs/>
                <w:color w:val="000000"/>
                <w:sz w:val="20"/>
                <w:szCs w:val="20"/>
              </w:rPr>
              <w:t>pkt.minimum</w:t>
            </w:r>
            <w:proofErr w:type="spellEnd"/>
            <w:r w:rsidRPr="00BC1EA0">
              <w:rPr>
                <w:b/>
                <w:bCs/>
                <w:color w:val="000000"/>
                <w:sz w:val="20"/>
                <w:szCs w:val="20"/>
              </w:rPr>
              <w:t xml:space="preserve"> do osiągnięcia aby operacja znalazła się na liście rankingowej 6 pkt.</w:t>
            </w:r>
          </w:p>
        </w:tc>
      </w:tr>
    </w:tbl>
    <w:p w:rsidR="002F1D8D" w:rsidRPr="00BC1EA0" w:rsidRDefault="002F1D8D" w:rsidP="002F1D8D">
      <w:pPr>
        <w:autoSpaceDE w:val="0"/>
        <w:autoSpaceDN w:val="0"/>
        <w:adjustRightInd w:val="0"/>
        <w:rPr>
          <w:b/>
          <w:bCs/>
          <w:color w:val="000000"/>
        </w:rPr>
      </w:pPr>
      <w:r w:rsidRPr="00BC1EA0">
        <w:rPr>
          <w:b/>
          <w:bCs/>
        </w:rPr>
        <w:t xml:space="preserve">Kryteria wyboru operacji dla Przedsięwzięcia </w:t>
      </w:r>
      <w:r w:rsidRPr="00BC1EA0">
        <w:rPr>
          <w:b/>
          <w:bCs/>
          <w:color w:val="000000"/>
        </w:rPr>
        <w:t>IV. Aktywna społeczność „Szlakiem Granitu”.</w:t>
      </w:r>
    </w:p>
    <w:tbl>
      <w:tblPr>
        <w:tblW w:w="0" w:type="auto"/>
        <w:jc w:val="center"/>
        <w:tblLayout w:type="fixed"/>
        <w:tblLook w:val="0000"/>
      </w:tblPr>
      <w:tblGrid>
        <w:gridCol w:w="1199"/>
        <w:gridCol w:w="1782"/>
        <w:gridCol w:w="3712"/>
        <w:gridCol w:w="4375"/>
        <w:gridCol w:w="522"/>
        <w:gridCol w:w="1777"/>
      </w:tblGrid>
      <w:tr w:rsidR="002F1D8D" w:rsidRPr="00BC1EA0" w:rsidTr="00A703E7">
        <w:trPr>
          <w:trHeight w:val="1"/>
          <w:jc w:val="center"/>
        </w:trPr>
        <w:tc>
          <w:tcPr>
            <w:tcW w:w="1199"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Operacje</w:t>
            </w:r>
          </w:p>
        </w:tc>
        <w:tc>
          <w:tcPr>
            <w:tcW w:w="1782"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t>
            </w:r>
          </w:p>
        </w:tc>
        <w:tc>
          <w:tcPr>
            <w:tcW w:w="3712"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Opis</w:t>
            </w: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Zasady pkt.</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pkt.</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Sposób weryfikacji</w:t>
            </w:r>
          </w:p>
        </w:tc>
      </w:tr>
      <w:tr w:rsidR="002F1D8D" w:rsidRPr="00BC1EA0" w:rsidTr="00A703E7">
        <w:trPr>
          <w:trHeight w:val="698"/>
          <w:jc w:val="center"/>
        </w:trPr>
        <w:tc>
          <w:tcPr>
            <w:tcW w:w="119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8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Aktywizacja mieszkańców </w:t>
            </w:r>
          </w:p>
        </w:tc>
        <w:tc>
          <w:tcPr>
            <w:tcW w:w="37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Preferuje operacje, które aktywizują większą liczbę mieszkańców </w:t>
            </w: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W ramach operacji zaktywizowanych zostanie przynajmniej 40 mieszkańców z co najmniej 2 miejscowości </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17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weryfikowane na podstawie informacji zawartych we wniosku i załącznikach </w:t>
            </w:r>
          </w:p>
        </w:tc>
      </w:tr>
      <w:tr w:rsidR="002F1D8D" w:rsidRPr="00BC1EA0" w:rsidTr="00A703E7">
        <w:trPr>
          <w:trHeight w:val="345"/>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W ramach operacji zaktywizowanych zostanie przynajmniej 20 mieszkańców z 1 miejscowości </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345"/>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Operacja zakłada aktywizację mniej niż 20 osób </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561"/>
          <w:jc w:val="center"/>
        </w:trPr>
        <w:tc>
          <w:tcPr>
            <w:tcW w:w="119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8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Aktywizacja przedstawicieli grup </w:t>
            </w:r>
            <w:proofErr w:type="spellStart"/>
            <w:r w:rsidRPr="00BC1EA0">
              <w:rPr>
                <w:sz w:val="20"/>
                <w:szCs w:val="20"/>
              </w:rPr>
              <w:t>defaworyzowanych</w:t>
            </w:r>
            <w:proofErr w:type="spellEnd"/>
          </w:p>
        </w:tc>
        <w:tc>
          <w:tcPr>
            <w:tcW w:w="37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Preferuje się operacje które aktywizują/skierowane są do przedstawicieli wskazanych w LSR grup </w:t>
            </w:r>
            <w:proofErr w:type="spellStart"/>
            <w:r w:rsidRPr="00BC1EA0">
              <w:rPr>
                <w:color w:val="000000"/>
                <w:sz w:val="20"/>
                <w:szCs w:val="20"/>
              </w:rPr>
              <w:t>defaworyzowanych</w:t>
            </w:r>
            <w:proofErr w:type="spellEnd"/>
            <w:r w:rsidRPr="00BC1EA0">
              <w:rPr>
                <w:color w:val="000000"/>
                <w:sz w:val="20"/>
                <w:szCs w:val="20"/>
              </w:rPr>
              <w:t xml:space="preserve"> w życiu społecznym (seniorzy, młodzież, etc.)</w:t>
            </w: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Projekt w całości aktywizuje/skierowany jest do przedstawicieli grup </w:t>
            </w:r>
            <w:proofErr w:type="spellStart"/>
            <w:r w:rsidRPr="00BC1EA0">
              <w:rPr>
                <w:sz w:val="20"/>
                <w:szCs w:val="20"/>
              </w:rPr>
              <w:t>defaworyzowanych</w:t>
            </w:r>
            <w:proofErr w:type="spellEnd"/>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17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555"/>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Projekt w części skierowany jest/aktywizuje przedstawicieli grup </w:t>
            </w:r>
            <w:proofErr w:type="spellStart"/>
            <w:r w:rsidRPr="00BC1EA0">
              <w:rPr>
                <w:sz w:val="20"/>
                <w:szCs w:val="20"/>
              </w:rPr>
              <w:t>defaworyzowanych</w:t>
            </w:r>
            <w:proofErr w:type="spellEnd"/>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690"/>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Projekt w ogóle nie jest skierowany/nie aktywizuje przedstawicieli grup </w:t>
            </w:r>
            <w:proofErr w:type="spellStart"/>
            <w:r w:rsidRPr="00BC1EA0">
              <w:rPr>
                <w:sz w:val="20"/>
                <w:szCs w:val="20"/>
              </w:rPr>
              <w:t>defaworyzowanych</w:t>
            </w:r>
            <w:proofErr w:type="spellEnd"/>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518"/>
          <w:jc w:val="center"/>
        </w:trPr>
        <w:tc>
          <w:tcPr>
            <w:tcW w:w="119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wszystkie</w:t>
            </w:r>
          </w:p>
          <w:p w:rsidR="002F1D8D" w:rsidRPr="00BC1EA0" w:rsidRDefault="002F1D8D" w:rsidP="00A703E7">
            <w:pPr>
              <w:autoSpaceDE w:val="0"/>
              <w:autoSpaceDN w:val="0"/>
              <w:adjustRightInd w:val="0"/>
              <w:jc w:val="center"/>
              <w:rPr>
                <w:rFonts w:cs="Calibri"/>
              </w:rPr>
            </w:pPr>
          </w:p>
        </w:tc>
        <w:tc>
          <w:tcPr>
            <w:tcW w:w="178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Obszar realizacji </w:t>
            </w:r>
          </w:p>
        </w:tc>
        <w:tc>
          <w:tcPr>
            <w:tcW w:w="37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 xml:space="preserve">Preferuje operacje z zakresu </w:t>
            </w:r>
          </w:p>
          <w:p w:rsidR="002F1D8D" w:rsidRPr="00BC1EA0" w:rsidRDefault="002F1D8D" w:rsidP="00A703E7">
            <w:pPr>
              <w:autoSpaceDE w:val="0"/>
              <w:autoSpaceDN w:val="0"/>
              <w:adjustRightInd w:val="0"/>
              <w:jc w:val="center"/>
              <w:rPr>
                <w:sz w:val="20"/>
                <w:szCs w:val="20"/>
              </w:rPr>
            </w:pPr>
            <w:r w:rsidRPr="00BC1EA0">
              <w:rPr>
                <w:sz w:val="20"/>
                <w:szCs w:val="20"/>
              </w:rPr>
              <w:t>infrastruktury kulturalnej i rekreacyjnej,</w:t>
            </w:r>
          </w:p>
          <w:p w:rsidR="002F1D8D" w:rsidRPr="00BC1EA0" w:rsidRDefault="002F1D8D" w:rsidP="00A703E7">
            <w:pPr>
              <w:autoSpaceDE w:val="0"/>
              <w:autoSpaceDN w:val="0"/>
              <w:adjustRightInd w:val="0"/>
              <w:jc w:val="center"/>
              <w:rPr>
                <w:sz w:val="20"/>
                <w:szCs w:val="20"/>
              </w:rPr>
            </w:pPr>
            <w:r w:rsidRPr="00BC1EA0">
              <w:rPr>
                <w:sz w:val="20"/>
                <w:szCs w:val="20"/>
              </w:rPr>
              <w:t xml:space="preserve">które realizowane będą na obszarze miejscowości do 5 tys. mieszkańców  </w:t>
            </w:r>
          </w:p>
          <w:p w:rsidR="002F1D8D" w:rsidRPr="00BC1EA0" w:rsidRDefault="002F1D8D" w:rsidP="00A703E7">
            <w:pPr>
              <w:autoSpaceDE w:val="0"/>
              <w:autoSpaceDN w:val="0"/>
              <w:adjustRightInd w:val="0"/>
              <w:jc w:val="center"/>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Operacja realizowana wyłącznie na obszarze miejscowości do 5 tys. mieszkańców </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17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517"/>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Operacja realizowana w całości lub części na obszarze miejscowości powyżej 5 tys. mieszkańców </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698"/>
          <w:jc w:val="center"/>
        </w:trPr>
        <w:tc>
          <w:tcPr>
            <w:tcW w:w="119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8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Innowacyjność </w:t>
            </w:r>
          </w:p>
        </w:tc>
        <w:tc>
          <w:tcPr>
            <w:tcW w:w="37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 xml:space="preserve">Preferuje operacje innowacyjne, niespotykane w skali obszaru objętego strategią (LGD) tj. wykorzystujące </w:t>
            </w:r>
            <w:r w:rsidRPr="00BC1EA0">
              <w:rPr>
                <w:sz w:val="20"/>
                <w:szCs w:val="20"/>
              </w:rPr>
              <w:lastRenderedPageBreak/>
              <w:t xml:space="preserve">niepraktykowane dotąd zastosowania zasobów i rozwiązań, wykorzystania nowych metod  </w:t>
            </w:r>
          </w:p>
          <w:p w:rsidR="002F1D8D" w:rsidRPr="00BC1EA0" w:rsidRDefault="002F1D8D" w:rsidP="00A703E7">
            <w:pPr>
              <w:autoSpaceDE w:val="0"/>
              <w:autoSpaceDN w:val="0"/>
              <w:adjustRightInd w:val="0"/>
              <w:jc w:val="center"/>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lastRenderedPageBreak/>
              <w:t>Ma charakter innowacyjny w skali całego obszaru</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17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weryfikowane na podstawie </w:t>
            </w:r>
            <w:r w:rsidRPr="00BC1EA0">
              <w:rPr>
                <w:sz w:val="20"/>
                <w:szCs w:val="20"/>
              </w:rPr>
              <w:lastRenderedPageBreak/>
              <w:t xml:space="preserve">informacji zawartych we wniosku i załącznikach </w:t>
            </w:r>
          </w:p>
        </w:tc>
      </w:tr>
      <w:tr w:rsidR="002F1D8D" w:rsidRPr="00BC1EA0" w:rsidTr="00A703E7">
        <w:trPr>
          <w:trHeight w:val="698"/>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Ma charakter innowacyjny w skali gminy, na terenie której realizowany będzie projekt</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697"/>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Nie ma charakteru innowacyjnego</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1544"/>
          <w:jc w:val="center"/>
        </w:trPr>
        <w:tc>
          <w:tcPr>
            <w:tcW w:w="119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8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Zastosowanie rozwiązań sprzyjających ochronie środowiska lub klimatu</w:t>
            </w:r>
          </w:p>
        </w:tc>
        <w:tc>
          <w:tcPr>
            <w:tcW w:w="37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Preferuje operacje, które podczas realizacji zastosują rozwiązania sprzyjające ochronie środowiska lub klimatu. W przypadku operacji inwestycyjnych to może być zastosowanie bardziej ekologicznych materiałów lub technologii czy przeprowadzenie oceny oddziaływania na środowisko planowanej inwestycji. W przypadku operacji miękkich preferowane będą projekty przybliżające uczestnikom tematykę ochrony środowiska (w tym lokalne zasoby przyrodnicze) czy przeciwdziałania zmianom klimatu</w:t>
            </w: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Stosuje rozwiązania sprzyjające ochronie środowiska lub klimatu </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17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1551"/>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Nie stosuje rozwiązań sprzyjających ochronie środowiska lub klimatu </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698"/>
          <w:jc w:val="center"/>
        </w:trPr>
        <w:tc>
          <w:tcPr>
            <w:tcW w:w="119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8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Powiązanie z innymi projektami </w:t>
            </w:r>
          </w:p>
        </w:tc>
        <w:tc>
          <w:tcPr>
            <w:tcW w:w="37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2F1D8D">
            <w:pPr>
              <w:autoSpaceDE w:val="0"/>
              <w:autoSpaceDN w:val="0"/>
              <w:adjustRightInd w:val="0"/>
              <w:jc w:val="center"/>
              <w:rPr>
                <w:rFonts w:cs="Calibri"/>
              </w:rPr>
            </w:pPr>
            <w:r w:rsidRPr="00BC1EA0">
              <w:rPr>
                <w:sz w:val="20"/>
                <w:szCs w:val="20"/>
              </w:rPr>
              <w:t xml:space="preserve">Preferuje operacje powiązane z innymi realizowanymi projektami. Przez powiązanie rozumie się udokumentowanie powiązania z projektami zrealizowanymi (szczególnie w ramach </w:t>
            </w:r>
            <w:proofErr w:type="spellStart"/>
            <w:r w:rsidRPr="00BC1EA0">
              <w:rPr>
                <w:sz w:val="20"/>
                <w:szCs w:val="20"/>
              </w:rPr>
              <w:t>PROWu</w:t>
            </w:r>
            <w:proofErr w:type="spellEnd"/>
            <w:r w:rsidRPr="00BC1EA0">
              <w:rPr>
                <w:sz w:val="20"/>
                <w:szCs w:val="20"/>
              </w:rPr>
              <w:t xml:space="preserve"> 2007 – 2013) lub będącymi w trakcie realizacji, w szczególności w ramach </w:t>
            </w:r>
            <w:proofErr w:type="spellStart"/>
            <w:r w:rsidRPr="00BC1EA0">
              <w:rPr>
                <w:sz w:val="20"/>
                <w:szCs w:val="20"/>
              </w:rPr>
              <w:t>RLKSu</w:t>
            </w:r>
            <w:proofErr w:type="spellEnd"/>
            <w:r w:rsidRPr="00BC1EA0">
              <w:rPr>
                <w:sz w:val="20"/>
                <w:szCs w:val="20"/>
              </w:rPr>
              <w:t xml:space="preserve"> </w:t>
            </w: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2F1D8D">
            <w:pPr>
              <w:autoSpaceDE w:val="0"/>
              <w:autoSpaceDN w:val="0"/>
              <w:adjustRightInd w:val="0"/>
              <w:jc w:val="center"/>
              <w:rPr>
                <w:rFonts w:cs="Calibri"/>
              </w:rPr>
            </w:pPr>
            <w:r w:rsidRPr="00BC1EA0">
              <w:rPr>
                <w:sz w:val="20"/>
                <w:szCs w:val="20"/>
              </w:rPr>
              <w:t xml:space="preserve">Realizacja operacji powiązana jest z co najmniej </w:t>
            </w:r>
            <w:r w:rsidRPr="002F1D8D">
              <w:rPr>
                <w:sz w:val="20"/>
                <w:szCs w:val="20"/>
              </w:rPr>
              <w:t>dwoma komplementarnymi projektami innych podmiotów</w:t>
            </w:r>
            <w:r>
              <w:rPr>
                <w:sz w:val="20"/>
                <w:szCs w:val="20"/>
              </w:rPr>
              <w:t xml:space="preserve"> </w:t>
            </w:r>
            <w:r w:rsidRPr="00BC1EA0">
              <w:rPr>
                <w:sz w:val="20"/>
                <w:szCs w:val="20"/>
              </w:rPr>
              <w:t xml:space="preserve"> </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17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weryfikowane na podstawie informacji zawartych we wniosku i załącznikach </w:t>
            </w:r>
          </w:p>
        </w:tc>
      </w:tr>
      <w:tr w:rsidR="002F1D8D" w:rsidRPr="00BC1EA0" w:rsidTr="00A703E7">
        <w:trPr>
          <w:trHeight w:val="345"/>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operacji powiązana jest z jednym komplementarnym projektem innego podmiotu</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345"/>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Bez powiązań </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1035"/>
          <w:jc w:val="center"/>
        </w:trPr>
        <w:tc>
          <w:tcPr>
            <w:tcW w:w="119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178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Wykorzystanie lokalnych zasobów  </w:t>
            </w:r>
          </w:p>
        </w:tc>
        <w:tc>
          <w:tcPr>
            <w:tcW w:w="37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Preferuje operacje, które zachowują i bazują na lokalnym potencjale kulturalnym (np. tradycje i obrzędy, legendy, tradycyjne zawody, zespoły ludowe, etc.), historycznym (np. zabytki, fakty i przekazy historycznych, etc.), przyrodniczym (charakterystyczna dla obszaru flora i fauna, w tym gatunki i obszary chronione) oraz społecznym (organizacje pozarządowe, wioski tematyczne, aktywne grupy mieszkańców)</w:t>
            </w: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bazuje lub służy zachowaniu przynajmniej dwóch ze wskazanych potencjałów, tj. kulturalnego, historycznego, przyrodniczego oraz społecznego</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17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518"/>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bazuje lub służy zachowaniu przynajmniej jednego ze wskazanych potencjałów, tj. kulturalnego, historycznego, przyrodniczego oraz społecznego</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517"/>
          <w:jc w:val="center"/>
        </w:trPr>
        <w:tc>
          <w:tcPr>
            <w:tcW w:w="1199"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178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7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4375"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nie służy zachowaniu potencjału</w:t>
            </w:r>
          </w:p>
        </w:tc>
        <w:tc>
          <w:tcPr>
            <w:tcW w:w="5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1777"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457"/>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r w:rsidRPr="00BC1EA0">
              <w:rPr>
                <w:sz w:val="20"/>
                <w:szCs w:val="20"/>
              </w:rPr>
              <w:t xml:space="preserve">Maksymalna liczba punktów </w:t>
            </w:r>
            <w:r w:rsidRPr="00BC1EA0">
              <w:rPr>
                <w:b/>
                <w:bCs/>
                <w:sz w:val="20"/>
                <w:szCs w:val="20"/>
              </w:rPr>
              <w:t>12 pkt. minimum do osiągnięcia aby operacja znalazła się na liście rankingowej 6 pkt.</w:t>
            </w:r>
          </w:p>
        </w:tc>
      </w:tr>
    </w:tbl>
    <w:p w:rsidR="002F1D8D" w:rsidRPr="00BC1EA0" w:rsidRDefault="002F1D8D" w:rsidP="002F1D8D">
      <w:pPr>
        <w:autoSpaceDE w:val="0"/>
        <w:autoSpaceDN w:val="0"/>
        <w:adjustRightInd w:val="0"/>
        <w:rPr>
          <w:b/>
          <w:bCs/>
          <w:color w:val="000000"/>
        </w:rPr>
      </w:pPr>
      <w:r w:rsidRPr="00BC1EA0">
        <w:rPr>
          <w:b/>
          <w:bCs/>
        </w:rPr>
        <w:t xml:space="preserve">Kryteria wyboru operacji dla Przedsięwzięcia </w:t>
      </w:r>
      <w:r w:rsidRPr="00BC1EA0">
        <w:rPr>
          <w:b/>
          <w:bCs/>
          <w:color w:val="000000"/>
        </w:rPr>
        <w:t>V. Na granitowym szlaku dziedzictwa i kultury.</w:t>
      </w:r>
    </w:p>
    <w:tbl>
      <w:tblPr>
        <w:tblW w:w="0" w:type="auto"/>
        <w:jc w:val="center"/>
        <w:tblLayout w:type="fixed"/>
        <w:tblLook w:val="0000"/>
      </w:tblPr>
      <w:tblGrid>
        <w:gridCol w:w="1218"/>
        <w:gridCol w:w="2612"/>
        <w:gridCol w:w="3152"/>
        <w:gridCol w:w="2981"/>
        <w:gridCol w:w="666"/>
        <w:gridCol w:w="2738"/>
      </w:tblGrid>
      <w:tr w:rsidR="002F1D8D" w:rsidRPr="00BC1EA0" w:rsidTr="00A703E7">
        <w:trPr>
          <w:trHeight w:val="1"/>
          <w:jc w:val="center"/>
        </w:trPr>
        <w:tc>
          <w:tcPr>
            <w:tcW w:w="1218"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lastRenderedPageBreak/>
              <w:t>Operacje</w:t>
            </w:r>
          </w:p>
        </w:tc>
        <w:tc>
          <w:tcPr>
            <w:tcW w:w="2612"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t>
            </w:r>
          </w:p>
        </w:tc>
        <w:tc>
          <w:tcPr>
            <w:tcW w:w="3152"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Opis</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Zasady pkt.</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pkt.</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Sposób weryfikacji</w:t>
            </w:r>
          </w:p>
        </w:tc>
      </w:tr>
      <w:tr w:rsidR="002F1D8D" w:rsidRPr="00BC1EA0" w:rsidTr="00A703E7">
        <w:trPr>
          <w:trHeight w:val="698"/>
          <w:jc w:val="center"/>
        </w:trPr>
        <w:tc>
          <w:tcPr>
            <w:tcW w:w="12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26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Aktywizacja mieszkańców </w:t>
            </w:r>
          </w:p>
        </w:tc>
        <w:tc>
          <w:tcPr>
            <w:tcW w:w="315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Preferuje operacje, które aktywizują większą liczbę mieszkańców </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color w:val="000000"/>
                <w:sz w:val="20"/>
                <w:szCs w:val="20"/>
              </w:rPr>
              <w:t xml:space="preserve">W ramach operacji zaktywizowanych zostanie przynajmniej 40 mieszkańców z co najmniej 2 miejscowości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weryfikowane na podstawie informacji zawartych we wniosku i załącznikach </w:t>
            </w:r>
          </w:p>
        </w:tc>
      </w:tr>
      <w:tr w:rsidR="002F1D8D" w:rsidRPr="00BC1EA0" w:rsidTr="00A703E7">
        <w:trPr>
          <w:trHeight w:val="345"/>
          <w:jc w:val="center"/>
        </w:trPr>
        <w:tc>
          <w:tcPr>
            <w:tcW w:w="121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6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15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W ramach operacji zaktywizowanych zostanie przynajmniej 20 mieszkańców z 1 miejscowości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73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345"/>
          <w:jc w:val="center"/>
        </w:trPr>
        <w:tc>
          <w:tcPr>
            <w:tcW w:w="121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6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15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Operacja zakłada aktywizację mniej niż 20 osób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73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698"/>
          <w:jc w:val="center"/>
        </w:trPr>
        <w:tc>
          <w:tcPr>
            <w:tcW w:w="12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26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Innowacyjność </w:t>
            </w:r>
          </w:p>
        </w:tc>
        <w:tc>
          <w:tcPr>
            <w:tcW w:w="315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sz w:val="20"/>
                <w:szCs w:val="20"/>
              </w:rPr>
            </w:pPr>
            <w:r w:rsidRPr="00BC1EA0">
              <w:rPr>
                <w:sz w:val="20"/>
                <w:szCs w:val="20"/>
              </w:rPr>
              <w:t xml:space="preserve">Preferuje operacje innowacyjne, niespotykane w skali obszaru objętego strategią (LGD) tj. wykorzystujące niepraktykowane dotąd zastosowania zasobów i rozwiązań, wykorzystania nowych metod  </w:t>
            </w:r>
          </w:p>
          <w:p w:rsidR="002F1D8D" w:rsidRPr="00BC1EA0" w:rsidRDefault="002F1D8D" w:rsidP="00A703E7">
            <w:pPr>
              <w:autoSpaceDE w:val="0"/>
              <w:autoSpaceDN w:val="0"/>
              <w:adjustRightInd w:val="0"/>
              <w:jc w:val="center"/>
              <w:rPr>
                <w:rFonts w:cs="Calibri"/>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Ma charakter innowacyjny w skali całego obszaru</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weryfikowane na podstawie informacji zawartych we wniosku i załącznikach </w:t>
            </w:r>
          </w:p>
        </w:tc>
      </w:tr>
      <w:tr w:rsidR="002F1D8D" w:rsidRPr="00BC1EA0" w:rsidTr="00A703E7">
        <w:trPr>
          <w:trHeight w:val="698"/>
          <w:jc w:val="center"/>
        </w:trPr>
        <w:tc>
          <w:tcPr>
            <w:tcW w:w="121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6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15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Ma charakter innowacyjny w skali gminy, na terenie której realizowany będzie projekt</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73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447"/>
          <w:jc w:val="center"/>
        </w:trPr>
        <w:tc>
          <w:tcPr>
            <w:tcW w:w="121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6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15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Nie ma charakteru innowacyjnego</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73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1549"/>
          <w:jc w:val="center"/>
        </w:trPr>
        <w:tc>
          <w:tcPr>
            <w:tcW w:w="12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26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Zastosowanie rozwiązań sprzyjających ochronie środowiska lub klimatu</w:t>
            </w:r>
          </w:p>
        </w:tc>
        <w:tc>
          <w:tcPr>
            <w:tcW w:w="315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Preferuje operacje, które podczas realizacji zastosują rozwiązania sprzyjające ochronie środowiska lub klimatu. W przypadku operacji inwestycyjnych to może być zastosowanie bardziej ekologicznych materiałów lub technologii czy przeprowadzenie oceny oddziaływania na środowisko planowanej inwestycji. W przypadku operacji miękkich preferowane będą projekty przybliżające uczestnikom tematykę ochrony środowiska (w tym lokalne zasoby przyrodnicze) czy przeciwdziałania zmianom klimatu</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Stosuje rozwiązania sprzyjające ochronie środowiska lub klimatu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2070"/>
          <w:jc w:val="center"/>
        </w:trPr>
        <w:tc>
          <w:tcPr>
            <w:tcW w:w="121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6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15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Nie stosuje rozwiązań sprzyjających ochronie środowiska lub klimatu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73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698"/>
          <w:jc w:val="center"/>
        </w:trPr>
        <w:tc>
          <w:tcPr>
            <w:tcW w:w="12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26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Powiązanie z innymi projektami </w:t>
            </w:r>
          </w:p>
        </w:tc>
        <w:tc>
          <w:tcPr>
            <w:tcW w:w="315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2F1D8D">
            <w:pPr>
              <w:autoSpaceDE w:val="0"/>
              <w:autoSpaceDN w:val="0"/>
              <w:adjustRightInd w:val="0"/>
              <w:jc w:val="center"/>
              <w:rPr>
                <w:rFonts w:cs="Calibri"/>
              </w:rPr>
            </w:pPr>
            <w:r w:rsidRPr="00BC1EA0">
              <w:rPr>
                <w:sz w:val="20"/>
                <w:szCs w:val="20"/>
              </w:rPr>
              <w:t xml:space="preserve">Preferuje operacje powiązane z innymi realizowanymi projektami. Przez powiązanie rozumie się udokumentowanie powiązania z projektami zrealizowanymi (szczególnie w ramach </w:t>
            </w:r>
            <w:proofErr w:type="spellStart"/>
            <w:r w:rsidRPr="00BC1EA0">
              <w:rPr>
                <w:sz w:val="20"/>
                <w:szCs w:val="20"/>
              </w:rPr>
              <w:t>PROWu</w:t>
            </w:r>
            <w:proofErr w:type="spellEnd"/>
            <w:r w:rsidRPr="00BC1EA0">
              <w:rPr>
                <w:sz w:val="20"/>
                <w:szCs w:val="20"/>
              </w:rPr>
              <w:t xml:space="preserve"> </w:t>
            </w:r>
            <w:r w:rsidRPr="00BC1EA0">
              <w:rPr>
                <w:sz w:val="20"/>
                <w:szCs w:val="20"/>
              </w:rPr>
              <w:lastRenderedPageBreak/>
              <w:t xml:space="preserve">2007 – 2013) lub będącymi w trakcie realizacji, w szczególności w ramach </w:t>
            </w:r>
            <w:proofErr w:type="spellStart"/>
            <w:r w:rsidRPr="002F1D8D">
              <w:rPr>
                <w:sz w:val="20"/>
                <w:szCs w:val="20"/>
              </w:rPr>
              <w:t>RLKSu</w:t>
            </w:r>
            <w:proofErr w:type="spellEnd"/>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2F1D8D">
            <w:pPr>
              <w:autoSpaceDE w:val="0"/>
              <w:autoSpaceDN w:val="0"/>
              <w:adjustRightInd w:val="0"/>
              <w:jc w:val="center"/>
              <w:rPr>
                <w:rFonts w:cs="Calibri"/>
              </w:rPr>
            </w:pPr>
            <w:r w:rsidRPr="00BC1EA0">
              <w:rPr>
                <w:sz w:val="20"/>
                <w:szCs w:val="20"/>
              </w:rPr>
              <w:lastRenderedPageBreak/>
              <w:t xml:space="preserve">Realizacja operacji powiązana jest z co </w:t>
            </w:r>
            <w:r w:rsidRPr="002F1D8D">
              <w:rPr>
                <w:sz w:val="20"/>
                <w:szCs w:val="20"/>
              </w:rPr>
              <w:t>najmniej dwoma komplementarnymi projektami</w:t>
            </w:r>
            <w:r w:rsidRPr="00BC1EA0">
              <w:rPr>
                <w:sz w:val="20"/>
                <w:szCs w:val="20"/>
              </w:rPr>
              <w:t xml:space="preserve"> innego podmiotu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Kryterium weryfikowane na podstawie informacji zawartych we wniosku i załącznikach </w:t>
            </w:r>
          </w:p>
        </w:tc>
      </w:tr>
      <w:tr w:rsidR="002F1D8D" w:rsidRPr="00BC1EA0" w:rsidTr="00A703E7">
        <w:trPr>
          <w:trHeight w:val="345"/>
          <w:jc w:val="center"/>
        </w:trPr>
        <w:tc>
          <w:tcPr>
            <w:tcW w:w="121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6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15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2F1D8D">
            <w:pPr>
              <w:autoSpaceDE w:val="0"/>
              <w:autoSpaceDN w:val="0"/>
              <w:adjustRightInd w:val="0"/>
              <w:jc w:val="center"/>
              <w:rPr>
                <w:rFonts w:cs="Calibri"/>
              </w:rPr>
            </w:pPr>
            <w:r w:rsidRPr="00BC1EA0">
              <w:rPr>
                <w:sz w:val="20"/>
                <w:szCs w:val="20"/>
              </w:rPr>
              <w:t xml:space="preserve">Realizacja operacji powiązana jest z jednym komplementarnym </w:t>
            </w:r>
            <w:r w:rsidRPr="00BC1EA0">
              <w:rPr>
                <w:sz w:val="20"/>
                <w:szCs w:val="20"/>
              </w:rPr>
              <w:lastRenderedPageBreak/>
              <w:t xml:space="preserve">projektem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lastRenderedPageBreak/>
              <w:t>1</w:t>
            </w:r>
          </w:p>
        </w:tc>
        <w:tc>
          <w:tcPr>
            <w:tcW w:w="273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345"/>
          <w:jc w:val="center"/>
        </w:trPr>
        <w:tc>
          <w:tcPr>
            <w:tcW w:w="121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6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15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Bez powiązań </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73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1035"/>
          <w:jc w:val="center"/>
        </w:trPr>
        <w:tc>
          <w:tcPr>
            <w:tcW w:w="12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wszystkie</w:t>
            </w:r>
          </w:p>
        </w:tc>
        <w:tc>
          <w:tcPr>
            <w:tcW w:w="261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 xml:space="preserve">Wykorzystanie lokalnych zasobów  </w:t>
            </w:r>
          </w:p>
        </w:tc>
        <w:tc>
          <w:tcPr>
            <w:tcW w:w="315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Preferuje operacje, które zachowują i bazują na lokalnym potencjale kulturalnym (np. tradycje i obrzędy, legendy, tradycyjne zawody, zespoły ludowe, etc.), historycznym (np. zabytki, fakty i przekazy historycznych, etc.), przyrodniczym (charakterystyczna dla obszaru flora i fauna, w tym gatunki i obszary chronione) oraz społecznym (organizacje pozarządowe, wioski tematyczne, aktywne grupy mieszkańców)</w:t>
            </w: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bazuje lub służy zachowaniu przynajmniej dwóch ze wskazanych potencjałów, tj. kulturalnego, historycznego, przyrodniczego oraz społecznego</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2</w:t>
            </w:r>
          </w:p>
        </w:tc>
        <w:tc>
          <w:tcPr>
            <w:tcW w:w="2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Kryterium weryfikowane na podstawie informacji zawartych we wniosku i załącznikach</w:t>
            </w:r>
          </w:p>
        </w:tc>
      </w:tr>
      <w:tr w:rsidR="002F1D8D" w:rsidRPr="00BC1EA0" w:rsidTr="00A703E7">
        <w:trPr>
          <w:trHeight w:val="518"/>
          <w:jc w:val="center"/>
        </w:trPr>
        <w:tc>
          <w:tcPr>
            <w:tcW w:w="121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6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15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bazuje lub służy zachowaniu przynajmniej jednego ze wskazanych potencjałów, tj. kulturalnego, historycznego, przyrodniczego oraz społecznego</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1</w:t>
            </w:r>
          </w:p>
        </w:tc>
        <w:tc>
          <w:tcPr>
            <w:tcW w:w="273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517"/>
          <w:jc w:val="center"/>
        </w:trPr>
        <w:tc>
          <w:tcPr>
            <w:tcW w:w="121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61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3152"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c>
          <w:tcPr>
            <w:tcW w:w="2981" w:type="dxa"/>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jc w:val="center"/>
              <w:rPr>
                <w:rFonts w:cs="Calibri"/>
              </w:rPr>
            </w:pPr>
            <w:r w:rsidRPr="00BC1EA0">
              <w:rPr>
                <w:sz w:val="20"/>
                <w:szCs w:val="20"/>
              </w:rPr>
              <w:t>Realizacja projektu nie służy zachowaniu potencjału</w:t>
            </w:r>
          </w:p>
        </w:tc>
        <w:tc>
          <w:tcPr>
            <w:tcW w:w="6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1D8D" w:rsidRPr="00BC1EA0" w:rsidRDefault="002F1D8D" w:rsidP="00A703E7">
            <w:pPr>
              <w:autoSpaceDE w:val="0"/>
              <w:autoSpaceDN w:val="0"/>
              <w:adjustRightInd w:val="0"/>
              <w:jc w:val="center"/>
              <w:rPr>
                <w:rFonts w:cs="Calibri"/>
              </w:rPr>
            </w:pPr>
            <w:r w:rsidRPr="00BC1EA0">
              <w:rPr>
                <w:sz w:val="20"/>
                <w:szCs w:val="20"/>
              </w:rPr>
              <w:t>0</w:t>
            </w:r>
          </w:p>
        </w:tc>
        <w:tc>
          <w:tcPr>
            <w:tcW w:w="2738" w:type="dxa"/>
            <w:vMerge/>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p>
        </w:tc>
      </w:tr>
      <w:tr w:rsidR="002F1D8D" w:rsidRPr="00BC1EA0" w:rsidTr="00A703E7">
        <w:trPr>
          <w:trHeight w:val="457"/>
          <w:jc w:val="center"/>
        </w:trPr>
        <w:tc>
          <w:tcPr>
            <w:tcW w:w="1336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1D8D" w:rsidRPr="00BC1EA0" w:rsidRDefault="002F1D8D" w:rsidP="00A703E7">
            <w:pPr>
              <w:autoSpaceDE w:val="0"/>
              <w:autoSpaceDN w:val="0"/>
              <w:adjustRightInd w:val="0"/>
              <w:rPr>
                <w:rFonts w:cs="Calibri"/>
              </w:rPr>
            </w:pPr>
            <w:r w:rsidRPr="00BC1EA0">
              <w:rPr>
                <w:sz w:val="20"/>
                <w:szCs w:val="20"/>
              </w:rPr>
              <w:t xml:space="preserve">Maksymalna liczba punktów </w:t>
            </w:r>
            <w:r w:rsidRPr="00BC1EA0">
              <w:rPr>
                <w:b/>
                <w:bCs/>
                <w:sz w:val="20"/>
                <w:szCs w:val="20"/>
              </w:rPr>
              <w:t>9 pkt. minimum do osiągnięcia aby operacja znalazła się na liście rankingowej 5 pkt.</w:t>
            </w:r>
          </w:p>
        </w:tc>
      </w:tr>
    </w:tbl>
    <w:p w:rsidR="002F1D8D" w:rsidRPr="00BC1EA0" w:rsidRDefault="002F1D8D" w:rsidP="002F1D8D">
      <w:pPr>
        <w:autoSpaceDE w:val="0"/>
        <w:autoSpaceDN w:val="0"/>
        <w:adjustRightInd w:val="0"/>
        <w:rPr>
          <w:b/>
          <w:bCs/>
        </w:rPr>
      </w:pPr>
    </w:p>
    <w:p w:rsidR="002F1D8D" w:rsidRDefault="002F1D8D" w:rsidP="002F1D8D">
      <w:pPr>
        <w:pStyle w:val="Standard"/>
        <w:rPr>
          <w:rFonts w:cs="Times New Roman"/>
          <w:lang w:val="pl-PL"/>
        </w:rPr>
        <w:sectPr w:rsidR="002F1D8D" w:rsidSect="007C5682">
          <w:pgSz w:w="16840" w:h="11907" w:orient="landscape" w:code="9"/>
          <w:pgMar w:top="1134" w:right="1134" w:bottom="1134" w:left="1134" w:header="708" w:footer="708" w:gutter="0"/>
          <w:cols w:space="708"/>
          <w:docGrid w:linePitch="326"/>
        </w:sectPr>
      </w:pPr>
    </w:p>
    <w:p w:rsidR="002F1D8D" w:rsidRDefault="002F1D8D" w:rsidP="002F1D8D">
      <w:pPr>
        <w:jc w:val="both"/>
        <w:rPr>
          <w:b/>
        </w:rPr>
      </w:pPr>
      <w:r>
        <w:rPr>
          <w:b/>
        </w:rPr>
        <w:lastRenderedPageBreak/>
        <w:t>Definicja innowacyjności</w:t>
      </w:r>
    </w:p>
    <w:p w:rsidR="002F1D8D" w:rsidRPr="00E34D82" w:rsidRDefault="002F1D8D" w:rsidP="002F1D8D">
      <w:pPr>
        <w:jc w:val="both"/>
      </w:pPr>
      <w:r>
        <w:t xml:space="preserve">Według Podręcznika Oslo </w:t>
      </w:r>
      <w:proofErr w:type="spellStart"/>
      <w:r>
        <w:t>Manual</w:t>
      </w:r>
      <w:proofErr w:type="spellEnd"/>
      <w:r>
        <w:t xml:space="preserve"> (międzynarodowego podręcznika metodologicznego badań </w:t>
      </w:r>
      <w:r w:rsidRPr="00E34D82">
        <w:t xml:space="preserve">statystycznych innowacji zalecanego w krajach OECD i UE) innowacja jest to wdrożenie nowego lub istotnie ulepszonego produktu (wyrobu lub usługi), nowego lub istotnie ulepszonego procesu, nowej metody marketingu lub nowej metody organizacji w zakresie praktyk biznesowych, organizacji miejsca pracy bądź realizacji ze środowiskiem zewnętrznym (Oslo </w:t>
      </w:r>
      <w:proofErr w:type="spellStart"/>
      <w:r w:rsidRPr="00E34D82">
        <w:t>Manual</w:t>
      </w:r>
      <w:proofErr w:type="spellEnd"/>
      <w:r w:rsidRPr="00E34D82">
        <w:t xml:space="preserve"> 2005, OECD/</w:t>
      </w:r>
      <w:proofErr w:type="spellStart"/>
      <w:r w:rsidRPr="00E34D82">
        <w:t>Eurostat</w:t>
      </w:r>
      <w:proofErr w:type="spellEnd"/>
      <w:r w:rsidRPr="00E34D82">
        <w:t>).</w:t>
      </w:r>
    </w:p>
    <w:p w:rsidR="002F1D8D" w:rsidRPr="00E34D82" w:rsidRDefault="002F1D8D" w:rsidP="002F1D8D">
      <w:pPr>
        <w:jc w:val="both"/>
      </w:pPr>
      <w:r w:rsidRPr="00E34D82">
        <w:t>W LSR przyjęliśmy definicję opartą o to podejście, która dla realizacji celów określonych w naszym LSR:</w:t>
      </w:r>
    </w:p>
    <w:p w:rsidR="002F1D8D" w:rsidRPr="00E34D82" w:rsidRDefault="002F1D8D" w:rsidP="002F1D8D">
      <w:pPr>
        <w:pStyle w:val="Akapitzlist"/>
        <w:widowControl w:val="0"/>
        <w:numPr>
          <w:ilvl w:val="0"/>
          <w:numId w:val="11"/>
        </w:numPr>
        <w:suppressAutoHyphens/>
        <w:autoSpaceDN w:val="0"/>
        <w:spacing w:after="0" w:line="240" w:lineRule="auto"/>
        <w:jc w:val="both"/>
        <w:textAlignment w:val="baseline"/>
        <w:rPr>
          <w:rFonts w:ascii="Times New Roman" w:hAnsi="Times New Roman" w:cs="Times New Roman"/>
          <w:sz w:val="24"/>
          <w:szCs w:val="24"/>
        </w:rPr>
      </w:pPr>
      <w:r w:rsidRPr="00E34D82">
        <w:rPr>
          <w:rFonts w:ascii="Times New Roman" w:hAnsi="Times New Roman" w:cs="Times New Roman"/>
          <w:sz w:val="24"/>
          <w:szCs w:val="24"/>
        </w:rPr>
        <w:t xml:space="preserve">Innowacja to wdrożenie nowego lub istotnie ulepszonego produktu (wyboru lub usługi), nowego lub istotnego ulepszonego procesu, zastosowanie nowej technologii lub nowego sposobu wykorzystania lub zmobilizowania istniejących lokalnych zasobów przyrodniczych, historycznych, kulturowych czy społecznych na obszarze LGD "Szlakiem Granitu"   </w:t>
      </w: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Default="002F1D8D" w:rsidP="002F1D8D">
      <w:pPr>
        <w:tabs>
          <w:tab w:val="left" w:pos="825"/>
        </w:tabs>
        <w:ind w:left="720"/>
        <w:jc w:val="both"/>
      </w:pPr>
    </w:p>
    <w:p w:rsidR="002F1D8D" w:rsidRPr="00E34D82" w:rsidRDefault="002F1D8D" w:rsidP="002F1D8D">
      <w:pPr>
        <w:tabs>
          <w:tab w:val="left" w:pos="825"/>
        </w:tabs>
        <w:ind w:left="720"/>
        <w:jc w:val="both"/>
      </w:pPr>
    </w:p>
    <w:p w:rsidR="002F1D8D" w:rsidRPr="002F1D8D" w:rsidRDefault="002F1D8D" w:rsidP="002F1D8D">
      <w:pPr>
        <w:autoSpaceDE w:val="0"/>
        <w:autoSpaceDN w:val="0"/>
        <w:adjustRightInd w:val="0"/>
        <w:jc w:val="right"/>
        <w:rPr>
          <w:i/>
          <w:iCs/>
        </w:rPr>
      </w:pPr>
      <w:r w:rsidRPr="002F1D8D">
        <w:rPr>
          <w:i/>
          <w:iCs/>
        </w:rPr>
        <w:lastRenderedPageBreak/>
        <w:t>Załącznik nr 1</w:t>
      </w:r>
    </w:p>
    <w:p w:rsidR="002F1D8D" w:rsidRPr="002F1D8D" w:rsidRDefault="002F1D8D" w:rsidP="002F1D8D">
      <w:pPr>
        <w:tabs>
          <w:tab w:val="left" w:pos="720"/>
        </w:tabs>
        <w:autoSpaceDE w:val="0"/>
        <w:jc w:val="right"/>
      </w:pPr>
      <w:r w:rsidRPr="002F1D8D">
        <w:rPr>
          <w:bCs/>
          <w:i/>
        </w:rPr>
        <w:t>do Procedury wyboru operacji konkursowych przez LGD -</w:t>
      </w:r>
      <w:r w:rsidRPr="002F1D8D">
        <w:rPr>
          <w:bCs/>
        </w:rPr>
        <w:t xml:space="preserve"> </w:t>
      </w:r>
      <w:r w:rsidRPr="002F1D8D">
        <w:rPr>
          <w:i/>
          <w:iCs/>
        </w:rPr>
        <w:t>Wzór karty oceny</w:t>
      </w:r>
      <w:r w:rsidRPr="002F1D8D">
        <w:rPr>
          <w:i/>
        </w:rPr>
        <w:t xml:space="preserve"> wstępnej operacji realizowanych  przez podmiot inny niż LGD, lub operacji własnej LGD „Szlakiem Granitu”  - LSR 2016-2022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2338"/>
        <w:gridCol w:w="5257"/>
        <w:gridCol w:w="710"/>
        <w:gridCol w:w="661"/>
      </w:tblGrid>
      <w:tr w:rsidR="002F1D8D" w:rsidRPr="002F1D30" w:rsidTr="00A703E7">
        <w:tc>
          <w:tcPr>
            <w:tcW w:w="605" w:type="dxa"/>
            <w:shd w:val="clear" w:color="auto" w:fill="auto"/>
          </w:tcPr>
          <w:p w:rsidR="002F1D8D" w:rsidRPr="002F1D30" w:rsidRDefault="002F1D8D" w:rsidP="00A703E7">
            <w:pPr>
              <w:tabs>
                <w:tab w:val="center" w:pos="4536"/>
                <w:tab w:val="right" w:pos="9072"/>
              </w:tabs>
              <w:jc w:val="center"/>
            </w:pPr>
            <w:proofErr w:type="spellStart"/>
            <w:r w:rsidRPr="002F1D30">
              <w:t>L.p</w:t>
            </w:r>
            <w:proofErr w:type="spellEnd"/>
          </w:p>
        </w:tc>
        <w:tc>
          <w:tcPr>
            <w:tcW w:w="2338" w:type="dxa"/>
            <w:shd w:val="clear" w:color="auto" w:fill="auto"/>
          </w:tcPr>
          <w:p w:rsidR="002F1D8D" w:rsidRPr="002F1D30" w:rsidRDefault="002F1D8D" w:rsidP="00A703E7">
            <w:pPr>
              <w:tabs>
                <w:tab w:val="center" w:pos="4536"/>
                <w:tab w:val="right" w:pos="9072"/>
              </w:tabs>
              <w:jc w:val="center"/>
              <w:rPr>
                <w:b/>
              </w:rPr>
            </w:pPr>
            <w:r w:rsidRPr="002F1D30">
              <w:rPr>
                <w:b/>
              </w:rPr>
              <w:t>Kryterium</w:t>
            </w:r>
          </w:p>
        </w:tc>
        <w:tc>
          <w:tcPr>
            <w:tcW w:w="5257" w:type="dxa"/>
            <w:shd w:val="clear" w:color="auto" w:fill="auto"/>
          </w:tcPr>
          <w:p w:rsidR="002F1D8D" w:rsidRPr="002F1D30" w:rsidRDefault="002F1D8D" w:rsidP="00A703E7">
            <w:pPr>
              <w:tabs>
                <w:tab w:val="center" w:pos="4536"/>
                <w:tab w:val="right" w:pos="9072"/>
              </w:tabs>
              <w:jc w:val="center"/>
              <w:rPr>
                <w:b/>
              </w:rPr>
            </w:pPr>
            <w:r w:rsidRPr="002F1D30">
              <w:rPr>
                <w:b/>
              </w:rPr>
              <w:t>Opis</w:t>
            </w:r>
          </w:p>
        </w:tc>
        <w:tc>
          <w:tcPr>
            <w:tcW w:w="710" w:type="dxa"/>
            <w:shd w:val="clear" w:color="auto" w:fill="auto"/>
          </w:tcPr>
          <w:p w:rsidR="002F1D8D" w:rsidRPr="002F1D30" w:rsidRDefault="002F1D8D" w:rsidP="00A703E7">
            <w:pPr>
              <w:tabs>
                <w:tab w:val="center" w:pos="4536"/>
                <w:tab w:val="right" w:pos="9072"/>
              </w:tabs>
              <w:jc w:val="center"/>
            </w:pPr>
            <w:r w:rsidRPr="002F1D30">
              <w:t>TAK</w:t>
            </w:r>
          </w:p>
        </w:tc>
        <w:tc>
          <w:tcPr>
            <w:tcW w:w="661" w:type="dxa"/>
            <w:shd w:val="clear" w:color="auto" w:fill="auto"/>
          </w:tcPr>
          <w:p w:rsidR="002F1D8D" w:rsidRPr="002F1D30" w:rsidRDefault="002F1D8D" w:rsidP="00A703E7">
            <w:pPr>
              <w:tabs>
                <w:tab w:val="center" w:pos="4536"/>
                <w:tab w:val="right" w:pos="9072"/>
              </w:tabs>
              <w:jc w:val="center"/>
            </w:pPr>
            <w:r w:rsidRPr="002F1D30">
              <w:t>NIE</w:t>
            </w:r>
          </w:p>
        </w:tc>
      </w:tr>
      <w:tr w:rsidR="002F1D8D" w:rsidRPr="002F1D30" w:rsidTr="00A703E7">
        <w:tc>
          <w:tcPr>
            <w:tcW w:w="605" w:type="dxa"/>
            <w:shd w:val="clear" w:color="auto" w:fill="auto"/>
            <w:vAlign w:val="center"/>
          </w:tcPr>
          <w:p w:rsidR="002F1D8D" w:rsidRPr="002F1D30" w:rsidRDefault="002F1D8D" w:rsidP="00A703E7">
            <w:pPr>
              <w:tabs>
                <w:tab w:val="center" w:pos="4536"/>
                <w:tab w:val="right" w:pos="9072"/>
              </w:tabs>
              <w:jc w:val="center"/>
            </w:pPr>
            <w:r w:rsidRPr="002F1D30">
              <w:t>1.</w:t>
            </w:r>
          </w:p>
        </w:tc>
        <w:tc>
          <w:tcPr>
            <w:tcW w:w="2338" w:type="dxa"/>
            <w:shd w:val="clear" w:color="auto" w:fill="auto"/>
            <w:vAlign w:val="center"/>
          </w:tcPr>
          <w:p w:rsidR="002F1D8D" w:rsidRPr="002F1D30" w:rsidRDefault="002F1D8D" w:rsidP="00A703E7">
            <w:pPr>
              <w:tabs>
                <w:tab w:val="center" w:pos="4536"/>
                <w:tab w:val="right" w:pos="9072"/>
              </w:tabs>
              <w:rPr>
                <w:b/>
              </w:rPr>
            </w:pPr>
            <w:proofErr w:type="spellStart"/>
            <w:r w:rsidRPr="002F1D30">
              <w:rPr>
                <w:b/>
              </w:rPr>
              <w:t>WoPP</w:t>
            </w:r>
            <w:proofErr w:type="spellEnd"/>
            <w:r w:rsidRPr="002F1D30">
              <w:rPr>
                <w:b/>
              </w:rPr>
              <w:t xml:space="preserve"> został złożony we właściwym miejscu</w:t>
            </w:r>
          </w:p>
        </w:tc>
        <w:tc>
          <w:tcPr>
            <w:tcW w:w="5257" w:type="dxa"/>
            <w:shd w:val="clear" w:color="auto" w:fill="auto"/>
          </w:tcPr>
          <w:p w:rsidR="002F1D8D" w:rsidRPr="002F1D30" w:rsidRDefault="002F1D8D" w:rsidP="00A703E7">
            <w:pPr>
              <w:tabs>
                <w:tab w:val="center" w:pos="4536"/>
                <w:tab w:val="right" w:pos="9072"/>
              </w:tabs>
              <w:rPr>
                <w:b/>
              </w:rPr>
            </w:pPr>
            <w:r w:rsidRPr="002F1D30">
              <w:rPr>
                <w:b/>
              </w:rPr>
              <w:t xml:space="preserve">Czy </w:t>
            </w:r>
            <w:proofErr w:type="spellStart"/>
            <w:r w:rsidRPr="002F1D30">
              <w:rPr>
                <w:b/>
              </w:rPr>
              <w:t>WoPP</w:t>
            </w:r>
            <w:proofErr w:type="spellEnd"/>
            <w:r w:rsidRPr="002F1D30">
              <w:rPr>
                <w:b/>
              </w:rPr>
              <w:t xml:space="preserve"> został złożony we właściwym miejscu wskazanym w ogłoszeniu o naborze?</w:t>
            </w:r>
          </w:p>
          <w:p w:rsidR="002F1D8D" w:rsidRPr="002F1D30" w:rsidRDefault="002F1D8D" w:rsidP="00A703E7">
            <w:pPr>
              <w:tabs>
                <w:tab w:val="center" w:pos="4536"/>
                <w:tab w:val="right" w:pos="9072"/>
              </w:tabs>
            </w:pPr>
            <w:r w:rsidRPr="002F1D30">
              <w:t xml:space="preserve"> </w:t>
            </w:r>
            <w:r w:rsidRPr="002F1D30">
              <w:rPr>
                <w:i/>
              </w:rPr>
              <w:t xml:space="preserve">Kryterium weryfikowane na podstawie części A </w:t>
            </w:r>
            <w:proofErr w:type="spellStart"/>
            <w:r w:rsidRPr="002F1D30">
              <w:rPr>
                <w:i/>
              </w:rPr>
              <w:t>WoPP</w:t>
            </w:r>
            <w:proofErr w:type="spellEnd"/>
            <w:r w:rsidRPr="002F1D30">
              <w:rPr>
                <w:i/>
              </w:rPr>
              <w:t>- potwierdzenie złożenia w LGD- pieczęć</w:t>
            </w:r>
          </w:p>
        </w:tc>
        <w:tc>
          <w:tcPr>
            <w:tcW w:w="710" w:type="dxa"/>
            <w:shd w:val="clear" w:color="auto" w:fill="auto"/>
          </w:tcPr>
          <w:p w:rsidR="002F1D8D" w:rsidRPr="002F1D30" w:rsidRDefault="002F1D8D" w:rsidP="00A703E7">
            <w:pPr>
              <w:tabs>
                <w:tab w:val="center" w:pos="4536"/>
                <w:tab w:val="right" w:pos="9072"/>
              </w:tabs>
            </w:pPr>
          </w:p>
        </w:tc>
        <w:tc>
          <w:tcPr>
            <w:tcW w:w="661" w:type="dxa"/>
            <w:shd w:val="clear" w:color="auto" w:fill="auto"/>
          </w:tcPr>
          <w:p w:rsidR="002F1D8D" w:rsidRPr="002F1D30" w:rsidRDefault="002F1D8D" w:rsidP="00A703E7">
            <w:pPr>
              <w:tabs>
                <w:tab w:val="center" w:pos="4536"/>
                <w:tab w:val="right" w:pos="9072"/>
              </w:tabs>
            </w:pPr>
          </w:p>
        </w:tc>
      </w:tr>
      <w:tr w:rsidR="002F1D8D" w:rsidRPr="002F1D30" w:rsidTr="00A703E7">
        <w:tc>
          <w:tcPr>
            <w:tcW w:w="605" w:type="dxa"/>
            <w:shd w:val="clear" w:color="auto" w:fill="auto"/>
            <w:vAlign w:val="center"/>
          </w:tcPr>
          <w:p w:rsidR="002F1D8D" w:rsidRPr="002F1D30" w:rsidRDefault="002F1D8D" w:rsidP="00A703E7">
            <w:pPr>
              <w:tabs>
                <w:tab w:val="center" w:pos="4536"/>
                <w:tab w:val="right" w:pos="9072"/>
              </w:tabs>
              <w:jc w:val="center"/>
            </w:pPr>
            <w:r w:rsidRPr="002F1D30">
              <w:t>2.</w:t>
            </w:r>
          </w:p>
        </w:tc>
        <w:tc>
          <w:tcPr>
            <w:tcW w:w="2338" w:type="dxa"/>
            <w:shd w:val="clear" w:color="auto" w:fill="auto"/>
            <w:vAlign w:val="center"/>
          </w:tcPr>
          <w:p w:rsidR="002F1D8D" w:rsidRPr="002F1D30" w:rsidRDefault="002F1D8D" w:rsidP="00A703E7">
            <w:pPr>
              <w:tabs>
                <w:tab w:val="center" w:pos="4536"/>
                <w:tab w:val="right" w:pos="9072"/>
              </w:tabs>
              <w:rPr>
                <w:b/>
              </w:rPr>
            </w:pPr>
            <w:proofErr w:type="spellStart"/>
            <w:r w:rsidRPr="002F1D30">
              <w:rPr>
                <w:b/>
              </w:rPr>
              <w:t>WoPP</w:t>
            </w:r>
            <w:proofErr w:type="spellEnd"/>
            <w:r w:rsidRPr="002F1D30">
              <w:rPr>
                <w:b/>
              </w:rPr>
              <w:t xml:space="preserve"> złożony w terminie wskazanym w ogłoszeniu</w:t>
            </w:r>
          </w:p>
        </w:tc>
        <w:tc>
          <w:tcPr>
            <w:tcW w:w="5257" w:type="dxa"/>
            <w:shd w:val="clear" w:color="auto" w:fill="auto"/>
          </w:tcPr>
          <w:p w:rsidR="002F1D8D" w:rsidRPr="002F1D30" w:rsidRDefault="002F1D8D" w:rsidP="00A703E7">
            <w:pPr>
              <w:tabs>
                <w:tab w:val="center" w:pos="4536"/>
                <w:tab w:val="right" w:pos="9072"/>
              </w:tabs>
            </w:pPr>
            <w:r w:rsidRPr="002F1D30">
              <w:rPr>
                <w:b/>
              </w:rPr>
              <w:t xml:space="preserve">Czy </w:t>
            </w:r>
            <w:proofErr w:type="spellStart"/>
            <w:r w:rsidRPr="002F1D30">
              <w:rPr>
                <w:b/>
              </w:rPr>
              <w:t>WoPP</w:t>
            </w:r>
            <w:proofErr w:type="spellEnd"/>
            <w:r w:rsidRPr="002F1D30">
              <w:rPr>
                <w:b/>
              </w:rPr>
              <w:t xml:space="preserve"> został złożony w terminie wskazanym w ogłoszeniu?</w:t>
            </w:r>
            <w:r w:rsidRPr="002F1D30">
              <w:t xml:space="preserve"> </w:t>
            </w:r>
          </w:p>
          <w:p w:rsidR="002F1D8D" w:rsidRPr="002F1D30" w:rsidRDefault="002F1D8D" w:rsidP="00A703E7">
            <w:pPr>
              <w:tabs>
                <w:tab w:val="center" w:pos="4536"/>
                <w:tab w:val="right" w:pos="9072"/>
              </w:tabs>
            </w:pPr>
            <w:r w:rsidRPr="002F1D30">
              <w:rPr>
                <w:i/>
              </w:rPr>
              <w:t>Kryterium weryfikowane na podstawie rejestru złożonych wniosków oraz poświadczeniu na wniosku wpływu do biura zarządu LGD</w:t>
            </w:r>
          </w:p>
        </w:tc>
        <w:tc>
          <w:tcPr>
            <w:tcW w:w="710" w:type="dxa"/>
            <w:shd w:val="clear" w:color="auto" w:fill="auto"/>
          </w:tcPr>
          <w:p w:rsidR="002F1D8D" w:rsidRPr="002F1D30" w:rsidRDefault="002F1D8D" w:rsidP="00A703E7">
            <w:pPr>
              <w:tabs>
                <w:tab w:val="center" w:pos="4536"/>
                <w:tab w:val="right" w:pos="9072"/>
              </w:tabs>
            </w:pPr>
          </w:p>
        </w:tc>
        <w:tc>
          <w:tcPr>
            <w:tcW w:w="661" w:type="dxa"/>
            <w:shd w:val="clear" w:color="auto" w:fill="auto"/>
          </w:tcPr>
          <w:p w:rsidR="002F1D8D" w:rsidRPr="002F1D30" w:rsidRDefault="002F1D8D" w:rsidP="00A703E7">
            <w:pPr>
              <w:tabs>
                <w:tab w:val="center" w:pos="4536"/>
                <w:tab w:val="right" w:pos="9072"/>
              </w:tabs>
            </w:pPr>
          </w:p>
        </w:tc>
      </w:tr>
      <w:tr w:rsidR="002F1D8D" w:rsidRPr="002F1D30" w:rsidTr="00A703E7">
        <w:tc>
          <w:tcPr>
            <w:tcW w:w="605" w:type="dxa"/>
            <w:shd w:val="clear" w:color="auto" w:fill="auto"/>
            <w:vAlign w:val="center"/>
          </w:tcPr>
          <w:p w:rsidR="002F1D8D" w:rsidRPr="002F1D30" w:rsidRDefault="002F1D8D" w:rsidP="00A703E7">
            <w:pPr>
              <w:tabs>
                <w:tab w:val="center" w:pos="4536"/>
                <w:tab w:val="right" w:pos="9072"/>
              </w:tabs>
              <w:jc w:val="center"/>
            </w:pPr>
            <w:r w:rsidRPr="002F1D30">
              <w:t>3.</w:t>
            </w:r>
          </w:p>
        </w:tc>
        <w:tc>
          <w:tcPr>
            <w:tcW w:w="2338" w:type="dxa"/>
            <w:shd w:val="clear" w:color="auto" w:fill="auto"/>
            <w:vAlign w:val="center"/>
          </w:tcPr>
          <w:p w:rsidR="002F1D8D" w:rsidRPr="002F1D30" w:rsidRDefault="002F1D8D" w:rsidP="00A703E7">
            <w:pPr>
              <w:tabs>
                <w:tab w:val="center" w:pos="4536"/>
                <w:tab w:val="right" w:pos="9072"/>
              </w:tabs>
              <w:rPr>
                <w:b/>
              </w:rPr>
            </w:pPr>
            <w:r w:rsidRPr="002F1D30">
              <w:rPr>
                <w:b/>
              </w:rPr>
              <w:t>Identyfikacja wnioskodawcy</w:t>
            </w:r>
          </w:p>
        </w:tc>
        <w:tc>
          <w:tcPr>
            <w:tcW w:w="5257" w:type="dxa"/>
            <w:shd w:val="clear" w:color="auto" w:fill="auto"/>
          </w:tcPr>
          <w:p w:rsidR="002F1D8D" w:rsidRPr="002F1D30" w:rsidRDefault="002F1D8D" w:rsidP="00A703E7">
            <w:pPr>
              <w:tabs>
                <w:tab w:val="center" w:pos="4536"/>
                <w:tab w:val="right" w:pos="9072"/>
              </w:tabs>
            </w:pPr>
            <w:r w:rsidRPr="002F1D30">
              <w:rPr>
                <w:b/>
              </w:rPr>
              <w:t xml:space="preserve">Czy </w:t>
            </w:r>
            <w:proofErr w:type="spellStart"/>
            <w:r w:rsidRPr="002F1D30">
              <w:rPr>
                <w:b/>
              </w:rPr>
              <w:t>WoPP</w:t>
            </w:r>
            <w:proofErr w:type="spellEnd"/>
            <w:r w:rsidRPr="002F1D30">
              <w:rPr>
                <w:b/>
              </w:rPr>
              <w:t xml:space="preserve"> zawiera nazwę i dane identyfikacyjne podmiotu, który występuje o dofinansowanie?</w:t>
            </w:r>
            <w:r w:rsidRPr="002F1D30">
              <w:t xml:space="preserve"> </w:t>
            </w:r>
          </w:p>
          <w:p w:rsidR="002F1D8D" w:rsidRPr="002F1D30" w:rsidRDefault="002F1D8D" w:rsidP="00A703E7">
            <w:pPr>
              <w:tabs>
                <w:tab w:val="center" w:pos="4536"/>
                <w:tab w:val="right" w:pos="9072"/>
              </w:tabs>
            </w:pPr>
            <w:r w:rsidRPr="002F1D30">
              <w:rPr>
                <w:i/>
              </w:rPr>
              <w:t>KRS, NIP, REGON oraz nr identyfikacyjny w trybie przepisów o krajowym systemie ewidencji producentów, ewidencji gospodarstw rolnych oraz wniosków o przyznanie płatności. Kryterium weryfikowane na podstawie zapisów we wniosku o dofinansowanie oraz załączników do wniosku</w:t>
            </w:r>
            <w:r w:rsidRPr="002F1D30">
              <w:t>.</w:t>
            </w:r>
          </w:p>
        </w:tc>
        <w:tc>
          <w:tcPr>
            <w:tcW w:w="710" w:type="dxa"/>
            <w:shd w:val="clear" w:color="auto" w:fill="auto"/>
          </w:tcPr>
          <w:p w:rsidR="002F1D8D" w:rsidRPr="002F1D30" w:rsidRDefault="002F1D8D" w:rsidP="00A703E7">
            <w:pPr>
              <w:tabs>
                <w:tab w:val="center" w:pos="4536"/>
                <w:tab w:val="right" w:pos="9072"/>
              </w:tabs>
            </w:pPr>
          </w:p>
        </w:tc>
        <w:tc>
          <w:tcPr>
            <w:tcW w:w="661" w:type="dxa"/>
            <w:shd w:val="clear" w:color="auto" w:fill="auto"/>
          </w:tcPr>
          <w:p w:rsidR="002F1D8D" w:rsidRPr="002F1D30" w:rsidRDefault="002F1D8D" w:rsidP="00A703E7">
            <w:pPr>
              <w:tabs>
                <w:tab w:val="center" w:pos="4536"/>
                <w:tab w:val="right" w:pos="9072"/>
              </w:tabs>
            </w:pPr>
          </w:p>
        </w:tc>
      </w:tr>
      <w:tr w:rsidR="002F1D8D" w:rsidRPr="002F1D30" w:rsidTr="00A703E7">
        <w:tc>
          <w:tcPr>
            <w:tcW w:w="605" w:type="dxa"/>
            <w:shd w:val="clear" w:color="auto" w:fill="auto"/>
            <w:vAlign w:val="center"/>
          </w:tcPr>
          <w:p w:rsidR="002F1D8D" w:rsidRPr="002F1D30" w:rsidRDefault="002F1D8D" w:rsidP="00A703E7">
            <w:pPr>
              <w:tabs>
                <w:tab w:val="center" w:pos="4536"/>
                <w:tab w:val="right" w:pos="9072"/>
              </w:tabs>
              <w:jc w:val="center"/>
            </w:pPr>
            <w:r w:rsidRPr="002F1D30">
              <w:t>4.</w:t>
            </w:r>
          </w:p>
        </w:tc>
        <w:tc>
          <w:tcPr>
            <w:tcW w:w="2338" w:type="dxa"/>
            <w:shd w:val="clear" w:color="auto" w:fill="auto"/>
            <w:vAlign w:val="center"/>
          </w:tcPr>
          <w:p w:rsidR="002F1D8D" w:rsidRPr="002F1D30" w:rsidRDefault="002F1D8D" w:rsidP="00A703E7">
            <w:pPr>
              <w:tabs>
                <w:tab w:val="center" w:pos="4536"/>
                <w:tab w:val="right" w:pos="9072"/>
              </w:tabs>
              <w:rPr>
                <w:b/>
              </w:rPr>
            </w:pPr>
            <w:proofErr w:type="spellStart"/>
            <w:r w:rsidRPr="002F1D30">
              <w:rPr>
                <w:b/>
              </w:rPr>
              <w:t>WoPP</w:t>
            </w:r>
            <w:proofErr w:type="spellEnd"/>
            <w:r w:rsidRPr="002F1D30">
              <w:rPr>
                <w:b/>
              </w:rPr>
              <w:t xml:space="preserve"> złożony zgodnie z zakresem tematycznym wskazanym w ogłoszeniu</w:t>
            </w:r>
          </w:p>
        </w:tc>
        <w:tc>
          <w:tcPr>
            <w:tcW w:w="5257" w:type="dxa"/>
            <w:shd w:val="clear" w:color="auto" w:fill="auto"/>
          </w:tcPr>
          <w:p w:rsidR="002F1D8D" w:rsidRPr="002F1D30" w:rsidRDefault="002F1D8D" w:rsidP="00A703E7">
            <w:pPr>
              <w:tabs>
                <w:tab w:val="center" w:pos="4536"/>
                <w:tab w:val="right" w:pos="9072"/>
              </w:tabs>
            </w:pPr>
            <w:r w:rsidRPr="002F1D30">
              <w:rPr>
                <w:b/>
              </w:rPr>
              <w:t xml:space="preserve">Czy </w:t>
            </w:r>
            <w:proofErr w:type="spellStart"/>
            <w:r w:rsidRPr="002F1D30">
              <w:rPr>
                <w:b/>
              </w:rPr>
              <w:t>WoPP</w:t>
            </w:r>
            <w:proofErr w:type="spellEnd"/>
            <w:r w:rsidRPr="002F1D30">
              <w:rPr>
                <w:b/>
              </w:rPr>
              <w:t xml:space="preserve"> jest zgodny z zakresem tematycznym wskazanym w ogłoszeniu</w:t>
            </w:r>
            <w:r w:rsidRPr="002F1D30">
              <w:t xml:space="preserve">? </w:t>
            </w:r>
            <w:r w:rsidRPr="002F1D30">
              <w:rPr>
                <w:i/>
              </w:rPr>
              <w:t xml:space="preserve">Kryterium weryfikowane na podstawie odpowiednich zapisów we </w:t>
            </w:r>
            <w:proofErr w:type="spellStart"/>
            <w:r w:rsidRPr="002F1D30">
              <w:rPr>
                <w:i/>
              </w:rPr>
              <w:t>WoPP</w:t>
            </w:r>
            <w:proofErr w:type="spellEnd"/>
            <w:r w:rsidRPr="002F1D30">
              <w:rPr>
                <w:i/>
              </w:rPr>
              <w:t xml:space="preserve">, porównaniu tych zapisów z aktualnym ogłoszeniem o naborze </w:t>
            </w:r>
            <w:proofErr w:type="spellStart"/>
            <w:r w:rsidRPr="002F1D30">
              <w:rPr>
                <w:i/>
              </w:rPr>
              <w:t>WoPP</w:t>
            </w:r>
            <w:proofErr w:type="spellEnd"/>
            <w:r w:rsidRPr="002F1D30">
              <w:rPr>
                <w:i/>
              </w:rPr>
              <w:t>.</w:t>
            </w:r>
          </w:p>
        </w:tc>
        <w:tc>
          <w:tcPr>
            <w:tcW w:w="710" w:type="dxa"/>
            <w:shd w:val="clear" w:color="auto" w:fill="auto"/>
          </w:tcPr>
          <w:p w:rsidR="002F1D8D" w:rsidRPr="002F1D30" w:rsidRDefault="002F1D8D" w:rsidP="00A703E7">
            <w:pPr>
              <w:tabs>
                <w:tab w:val="center" w:pos="4536"/>
                <w:tab w:val="right" w:pos="9072"/>
              </w:tabs>
            </w:pPr>
          </w:p>
        </w:tc>
        <w:tc>
          <w:tcPr>
            <w:tcW w:w="661" w:type="dxa"/>
            <w:shd w:val="clear" w:color="auto" w:fill="auto"/>
          </w:tcPr>
          <w:p w:rsidR="002F1D8D" w:rsidRPr="002F1D30" w:rsidRDefault="002F1D8D" w:rsidP="00A703E7">
            <w:pPr>
              <w:tabs>
                <w:tab w:val="center" w:pos="4536"/>
                <w:tab w:val="right" w:pos="9072"/>
              </w:tabs>
            </w:pPr>
          </w:p>
        </w:tc>
      </w:tr>
      <w:tr w:rsidR="002F1D8D" w:rsidRPr="002F1D30" w:rsidTr="00A703E7">
        <w:tc>
          <w:tcPr>
            <w:tcW w:w="605" w:type="dxa"/>
            <w:shd w:val="clear" w:color="auto" w:fill="auto"/>
            <w:vAlign w:val="center"/>
          </w:tcPr>
          <w:p w:rsidR="002F1D8D" w:rsidRPr="002F1D30" w:rsidRDefault="002F1D8D" w:rsidP="00A703E7">
            <w:pPr>
              <w:tabs>
                <w:tab w:val="center" w:pos="4536"/>
                <w:tab w:val="right" w:pos="9072"/>
              </w:tabs>
              <w:jc w:val="center"/>
            </w:pPr>
            <w:r w:rsidRPr="002F1D30">
              <w:t>5.</w:t>
            </w:r>
          </w:p>
        </w:tc>
        <w:tc>
          <w:tcPr>
            <w:tcW w:w="2338" w:type="dxa"/>
            <w:shd w:val="clear" w:color="auto" w:fill="auto"/>
            <w:vAlign w:val="center"/>
          </w:tcPr>
          <w:p w:rsidR="002F1D8D" w:rsidRPr="002F1D30" w:rsidRDefault="002F1D8D" w:rsidP="00A703E7">
            <w:pPr>
              <w:tabs>
                <w:tab w:val="center" w:pos="4536"/>
                <w:tab w:val="right" w:pos="9072"/>
              </w:tabs>
              <w:rPr>
                <w:b/>
              </w:rPr>
            </w:pPr>
            <w:proofErr w:type="spellStart"/>
            <w:r w:rsidRPr="002F1D30">
              <w:rPr>
                <w:b/>
              </w:rPr>
              <w:t>WoPP</w:t>
            </w:r>
            <w:proofErr w:type="spellEnd"/>
            <w:r w:rsidRPr="002F1D30">
              <w:rPr>
                <w:b/>
              </w:rPr>
              <w:t xml:space="preserve"> złożono zgodnie z formą wskazaną w ogłoszeniu</w:t>
            </w:r>
          </w:p>
        </w:tc>
        <w:tc>
          <w:tcPr>
            <w:tcW w:w="5257" w:type="dxa"/>
            <w:shd w:val="clear" w:color="auto" w:fill="auto"/>
          </w:tcPr>
          <w:p w:rsidR="002F1D8D" w:rsidRPr="002F1D30" w:rsidRDefault="002F1D8D" w:rsidP="00A703E7">
            <w:pPr>
              <w:tabs>
                <w:tab w:val="center" w:pos="4536"/>
                <w:tab w:val="right" w:pos="9072"/>
              </w:tabs>
            </w:pPr>
            <w:r w:rsidRPr="002F1D30">
              <w:rPr>
                <w:b/>
              </w:rPr>
              <w:t xml:space="preserve">Czy </w:t>
            </w:r>
            <w:proofErr w:type="spellStart"/>
            <w:r w:rsidRPr="002F1D30">
              <w:rPr>
                <w:b/>
              </w:rPr>
              <w:t>WoPP</w:t>
            </w:r>
            <w:proofErr w:type="spellEnd"/>
            <w:r w:rsidRPr="002F1D30">
              <w:rPr>
                <w:b/>
              </w:rPr>
              <w:t xml:space="preserve"> jest zgodny z formą wskazaną w ogłoszeniu?</w:t>
            </w:r>
            <w:r w:rsidRPr="002F1D30">
              <w:t xml:space="preserve"> </w:t>
            </w:r>
          </w:p>
          <w:p w:rsidR="002F1D8D" w:rsidRPr="002F1D30" w:rsidRDefault="002F1D8D" w:rsidP="00A703E7">
            <w:pPr>
              <w:tabs>
                <w:tab w:val="center" w:pos="4536"/>
                <w:tab w:val="right" w:pos="9072"/>
              </w:tabs>
            </w:pPr>
            <w:r w:rsidRPr="002F1D30">
              <w:rPr>
                <w:i/>
              </w:rPr>
              <w:t>Premia, refundacja. Kryterium weryfikowane na podstawie odpowiednich zapisów we wniosku o dofinansowanie, porównaniu tych zapisów z aktualnym ogłoszeniem o konkursie</w:t>
            </w:r>
            <w:r w:rsidRPr="002F1D30">
              <w:t>.</w:t>
            </w:r>
          </w:p>
        </w:tc>
        <w:tc>
          <w:tcPr>
            <w:tcW w:w="710" w:type="dxa"/>
            <w:shd w:val="clear" w:color="auto" w:fill="auto"/>
          </w:tcPr>
          <w:p w:rsidR="002F1D8D" w:rsidRPr="002F1D30" w:rsidRDefault="002F1D8D" w:rsidP="00A703E7">
            <w:pPr>
              <w:tabs>
                <w:tab w:val="center" w:pos="4536"/>
                <w:tab w:val="right" w:pos="9072"/>
              </w:tabs>
            </w:pPr>
          </w:p>
        </w:tc>
        <w:tc>
          <w:tcPr>
            <w:tcW w:w="661" w:type="dxa"/>
            <w:shd w:val="clear" w:color="auto" w:fill="auto"/>
          </w:tcPr>
          <w:p w:rsidR="002F1D8D" w:rsidRPr="002F1D30" w:rsidRDefault="002F1D8D" w:rsidP="00A703E7">
            <w:pPr>
              <w:tabs>
                <w:tab w:val="center" w:pos="4536"/>
                <w:tab w:val="right" w:pos="9072"/>
              </w:tabs>
            </w:pPr>
          </w:p>
        </w:tc>
      </w:tr>
      <w:tr w:rsidR="002F1D8D" w:rsidRPr="002F1D30" w:rsidTr="00A703E7">
        <w:tc>
          <w:tcPr>
            <w:tcW w:w="605" w:type="dxa"/>
            <w:shd w:val="clear" w:color="auto" w:fill="auto"/>
            <w:vAlign w:val="center"/>
          </w:tcPr>
          <w:p w:rsidR="002F1D8D" w:rsidRPr="002F1D30" w:rsidRDefault="002F1D8D" w:rsidP="00A703E7">
            <w:pPr>
              <w:tabs>
                <w:tab w:val="center" w:pos="4536"/>
                <w:tab w:val="right" w:pos="9072"/>
              </w:tabs>
              <w:jc w:val="center"/>
            </w:pPr>
            <w:r w:rsidRPr="002F1D30">
              <w:t>6.</w:t>
            </w:r>
          </w:p>
        </w:tc>
        <w:tc>
          <w:tcPr>
            <w:tcW w:w="2338" w:type="dxa"/>
            <w:shd w:val="clear" w:color="auto" w:fill="auto"/>
            <w:vAlign w:val="center"/>
          </w:tcPr>
          <w:p w:rsidR="002F1D8D" w:rsidRPr="002F1D30" w:rsidRDefault="002F1D8D" w:rsidP="00A703E7">
            <w:pPr>
              <w:tabs>
                <w:tab w:val="center" w:pos="4536"/>
                <w:tab w:val="right" w:pos="9072"/>
              </w:tabs>
              <w:rPr>
                <w:b/>
              </w:rPr>
            </w:pPr>
            <w:r w:rsidRPr="002F1D30">
              <w:rPr>
                <w:b/>
              </w:rPr>
              <w:t>Wnioskowana kwota pomocy mieści się w limicie ustalonym dla danego beneficjenta</w:t>
            </w:r>
          </w:p>
        </w:tc>
        <w:tc>
          <w:tcPr>
            <w:tcW w:w="5257" w:type="dxa"/>
            <w:shd w:val="clear" w:color="auto" w:fill="auto"/>
          </w:tcPr>
          <w:p w:rsidR="002F1D8D" w:rsidRPr="002F1D30" w:rsidRDefault="002F1D8D" w:rsidP="00A703E7">
            <w:pPr>
              <w:tabs>
                <w:tab w:val="center" w:pos="4536"/>
                <w:tab w:val="right" w:pos="9072"/>
              </w:tabs>
            </w:pPr>
            <w:r w:rsidRPr="002F1D30">
              <w:rPr>
                <w:b/>
              </w:rPr>
              <w:t xml:space="preserve">Czy </w:t>
            </w:r>
            <w:proofErr w:type="spellStart"/>
            <w:r w:rsidRPr="002F1D30">
              <w:rPr>
                <w:b/>
              </w:rPr>
              <w:t>WoPP</w:t>
            </w:r>
            <w:proofErr w:type="spellEnd"/>
            <w:r w:rsidRPr="002F1D30">
              <w:rPr>
                <w:b/>
              </w:rPr>
              <w:t xml:space="preserve"> został złożony zgodnie z kwotą wskazaną w ogłoszeniu</w:t>
            </w:r>
            <w:r w:rsidRPr="002F1D30">
              <w:t xml:space="preserve"> </w:t>
            </w:r>
            <w:r w:rsidRPr="002F1D30">
              <w:rPr>
                <w:i/>
              </w:rPr>
              <w:t xml:space="preserve">lub rozporządzeniu w sprawie szczegółowych warunków i trybu przyznawania pomocy finansowej w ramach </w:t>
            </w:r>
            <w:proofErr w:type="spellStart"/>
            <w:r w:rsidRPr="002F1D30">
              <w:rPr>
                <w:i/>
              </w:rPr>
              <w:t>poddziałania</w:t>
            </w:r>
            <w:proofErr w:type="spellEnd"/>
            <w:r w:rsidRPr="002F1D30">
              <w:rPr>
                <w:i/>
              </w:rPr>
              <w:t xml:space="preserve"> „Wsparcie na wdrażanie operacji w ramach strategii rozwoju lokalnego kierowanego przez społeczność” objętego Programem Rozwoju Obszarów Wiejskich na lata 2014-2020 Dz. U. z 2015 r. poz. 1570; zm.: Dz. U. z 2016 r. poz. 1390.</w:t>
            </w:r>
          </w:p>
        </w:tc>
        <w:tc>
          <w:tcPr>
            <w:tcW w:w="710" w:type="dxa"/>
            <w:shd w:val="clear" w:color="auto" w:fill="auto"/>
          </w:tcPr>
          <w:p w:rsidR="002F1D8D" w:rsidRPr="002F1D30" w:rsidRDefault="002F1D8D" w:rsidP="00A703E7">
            <w:pPr>
              <w:tabs>
                <w:tab w:val="center" w:pos="4536"/>
                <w:tab w:val="right" w:pos="9072"/>
              </w:tabs>
            </w:pPr>
          </w:p>
        </w:tc>
        <w:tc>
          <w:tcPr>
            <w:tcW w:w="661" w:type="dxa"/>
            <w:shd w:val="clear" w:color="auto" w:fill="auto"/>
          </w:tcPr>
          <w:p w:rsidR="002F1D8D" w:rsidRPr="002F1D30" w:rsidRDefault="002F1D8D" w:rsidP="00A703E7">
            <w:pPr>
              <w:tabs>
                <w:tab w:val="center" w:pos="4536"/>
                <w:tab w:val="right" w:pos="9072"/>
              </w:tabs>
            </w:pPr>
          </w:p>
        </w:tc>
      </w:tr>
      <w:tr w:rsidR="002F1D8D" w:rsidRPr="002F1D30" w:rsidTr="00A703E7">
        <w:tc>
          <w:tcPr>
            <w:tcW w:w="605" w:type="dxa"/>
            <w:shd w:val="clear" w:color="auto" w:fill="auto"/>
            <w:vAlign w:val="center"/>
          </w:tcPr>
          <w:p w:rsidR="002F1D8D" w:rsidRPr="002F1D30" w:rsidRDefault="002F1D8D" w:rsidP="00A703E7">
            <w:pPr>
              <w:tabs>
                <w:tab w:val="center" w:pos="4536"/>
                <w:tab w:val="right" w:pos="9072"/>
              </w:tabs>
              <w:jc w:val="center"/>
            </w:pPr>
            <w:r w:rsidRPr="002F1D30">
              <w:t>7.</w:t>
            </w:r>
          </w:p>
        </w:tc>
        <w:tc>
          <w:tcPr>
            <w:tcW w:w="2338" w:type="dxa"/>
            <w:shd w:val="clear" w:color="auto" w:fill="auto"/>
            <w:vAlign w:val="center"/>
          </w:tcPr>
          <w:p w:rsidR="002F1D8D" w:rsidRPr="002F1D30" w:rsidRDefault="002F1D8D" w:rsidP="00A703E7">
            <w:pPr>
              <w:tabs>
                <w:tab w:val="center" w:pos="4536"/>
                <w:tab w:val="right" w:pos="9072"/>
              </w:tabs>
              <w:rPr>
                <w:b/>
              </w:rPr>
            </w:pPr>
            <w:proofErr w:type="spellStart"/>
            <w:r w:rsidRPr="002F1D30">
              <w:rPr>
                <w:b/>
              </w:rPr>
              <w:t>WoPP</w:t>
            </w:r>
            <w:proofErr w:type="spellEnd"/>
            <w:r w:rsidRPr="002F1D30">
              <w:rPr>
                <w:b/>
              </w:rPr>
              <w:t xml:space="preserve"> złożony przez osoby uprawnione</w:t>
            </w:r>
          </w:p>
        </w:tc>
        <w:tc>
          <w:tcPr>
            <w:tcW w:w="5257" w:type="dxa"/>
            <w:shd w:val="clear" w:color="auto" w:fill="auto"/>
            <w:vAlign w:val="center"/>
          </w:tcPr>
          <w:p w:rsidR="002F1D8D" w:rsidRPr="002F1D30" w:rsidRDefault="002F1D8D" w:rsidP="00A703E7">
            <w:pPr>
              <w:tabs>
                <w:tab w:val="center" w:pos="4536"/>
                <w:tab w:val="right" w:pos="9072"/>
              </w:tabs>
            </w:pPr>
            <w:r w:rsidRPr="002F1D30">
              <w:rPr>
                <w:b/>
              </w:rPr>
              <w:t xml:space="preserve">Czy </w:t>
            </w:r>
            <w:proofErr w:type="spellStart"/>
            <w:r w:rsidRPr="002F1D30">
              <w:rPr>
                <w:b/>
              </w:rPr>
              <w:t>WoPP</w:t>
            </w:r>
            <w:proofErr w:type="spellEnd"/>
            <w:r w:rsidRPr="002F1D30">
              <w:rPr>
                <w:b/>
              </w:rPr>
              <w:t xml:space="preserve"> został złożony osobiście, przez pełnomocnika, przez osobę upoważnioną</w:t>
            </w:r>
            <w:r w:rsidRPr="002F1D30">
              <w:t>?</w:t>
            </w:r>
          </w:p>
        </w:tc>
        <w:tc>
          <w:tcPr>
            <w:tcW w:w="710" w:type="dxa"/>
            <w:shd w:val="clear" w:color="auto" w:fill="auto"/>
          </w:tcPr>
          <w:p w:rsidR="002F1D8D" w:rsidRPr="002F1D30" w:rsidRDefault="002F1D8D" w:rsidP="00A703E7">
            <w:pPr>
              <w:tabs>
                <w:tab w:val="center" w:pos="4536"/>
                <w:tab w:val="right" w:pos="9072"/>
              </w:tabs>
            </w:pPr>
          </w:p>
        </w:tc>
        <w:tc>
          <w:tcPr>
            <w:tcW w:w="661" w:type="dxa"/>
            <w:shd w:val="clear" w:color="auto" w:fill="auto"/>
          </w:tcPr>
          <w:p w:rsidR="002F1D8D" w:rsidRPr="002F1D30" w:rsidRDefault="002F1D8D" w:rsidP="00A703E7">
            <w:pPr>
              <w:tabs>
                <w:tab w:val="center" w:pos="4536"/>
                <w:tab w:val="right" w:pos="9072"/>
              </w:tabs>
            </w:pPr>
          </w:p>
        </w:tc>
      </w:tr>
      <w:tr w:rsidR="002F1D8D" w:rsidTr="00A703E7">
        <w:tc>
          <w:tcPr>
            <w:tcW w:w="605" w:type="dxa"/>
            <w:shd w:val="clear" w:color="auto" w:fill="auto"/>
            <w:vAlign w:val="center"/>
          </w:tcPr>
          <w:p w:rsidR="002F1D8D" w:rsidRPr="002F1D30" w:rsidRDefault="002F1D8D" w:rsidP="00A703E7">
            <w:pPr>
              <w:tabs>
                <w:tab w:val="center" w:pos="4536"/>
                <w:tab w:val="right" w:pos="9072"/>
              </w:tabs>
              <w:jc w:val="center"/>
            </w:pPr>
            <w:r w:rsidRPr="002F1D30">
              <w:t>8</w:t>
            </w:r>
          </w:p>
        </w:tc>
        <w:tc>
          <w:tcPr>
            <w:tcW w:w="2338" w:type="dxa"/>
            <w:shd w:val="clear" w:color="auto" w:fill="auto"/>
            <w:vAlign w:val="center"/>
          </w:tcPr>
          <w:p w:rsidR="002F1D8D" w:rsidRPr="002F1D30" w:rsidRDefault="002F1D8D" w:rsidP="00A703E7">
            <w:pPr>
              <w:tabs>
                <w:tab w:val="center" w:pos="4536"/>
                <w:tab w:val="right" w:pos="9072"/>
              </w:tabs>
              <w:rPr>
                <w:b/>
              </w:rPr>
            </w:pPr>
            <w:r w:rsidRPr="002F1D30">
              <w:rPr>
                <w:b/>
              </w:rPr>
              <w:t xml:space="preserve">Załączniki do </w:t>
            </w:r>
            <w:proofErr w:type="spellStart"/>
            <w:r w:rsidRPr="002F1D30">
              <w:rPr>
                <w:b/>
              </w:rPr>
              <w:t>WoPP</w:t>
            </w:r>
            <w:proofErr w:type="spellEnd"/>
          </w:p>
        </w:tc>
        <w:tc>
          <w:tcPr>
            <w:tcW w:w="5257" w:type="dxa"/>
            <w:shd w:val="clear" w:color="auto" w:fill="auto"/>
            <w:vAlign w:val="center"/>
          </w:tcPr>
          <w:p w:rsidR="002F1D8D" w:rsidRPr="00A81223" w:rsidRDefault="002F1D8D" w:rsidP="00EE4C42">
            <w:pPr>
              <w:tabs>
                <w:tab w:val="center" w:pos="4536"/>
                <w:tab w:val="right" w:pos="9072"/>
              </w:tabs>
              <w:rPr>
                <w:b/>
              </w:rPr>
            </w:pPr>
            <w:r w:rsidRPr="002F1D30">
              <w:rPr>
                <w:b/>
              </w:rPr>
              <w:t xml:space="preserve">Czy </w:t>
            </w:r>
            <w:proofErr w:type="spellStart"/>
            <w:r w:rsidRPr="002F1D30">
              <w:rPr>
                <w:b/>
              </w:rPr>
              <w:t>WoPP</w:t>
            </w:r>
            <w:proofErr w:type="spellEnd"/>
            <w:r w:rsidRPr="002F1D30">
              <w:rPr>
                <w:b/>
              </w:rPr>
              <w:t xml:space="preserve"> zawiera załączniki  </w:t>
            </w:r>
          </w:p>
        </w:tc>
        <w:tc>
          <w:tcPr>
            <w:tcW w:w="710" w:type="dxa"/>
            <w:shd w:val="clear" w:color="auto" w:fill="auto"/>
          </w:tcPr>
          <w:p w:rsidR="002F1D8D" w:rsidRDefault="002F1D8D" w:rsidP="00A703E7">
            <w:pPr>
              <w:tabs>
                <w:tab w:val="center" w:pos="4536"/>
                <w:tab w:val="right" w:pos="9072"/>
              </w:tabs>
            </w:pPr>
          </w:p>
        </w:tc>
        <w:tc>
          <w:tcPr>
            <w:tcW w:w="661" w:type="dxa"/>
            <w:shd w:val="clear" w:color="auto" w:fill="auto"/>
          </w:tcPr>
          <w:p w:rsidR="002F1D8D" w:rsidRDefault="002F1D8D" w:rsidP="00A703E7">
            <w:pPr>
              <w:tabs>
                <w:tab w:val="center" w:pos="4536"/>
                <w:tab w:val="right" w:pos="9072"/>
              </w:tabs>
            </w:pPr>
          </w:p>
        </w:tc>
      </w:tr>
    </w:tbl>
    <w:p w:rsidR="002F1D8D" w:rsidRDefault="002F1D8D" w:rsidP="002F1D8D">
      <w:pPr>
        <w:jc w:val="both"/>
        <w:rPr>
          <w:i/>
          <w:iCs/>
          <w:color w:val="FF0000"/>
        </w:rPr>
      </w:pPr>
      <w:r w:rsidRPr="000B4142">
        <w:rPr>
          <w:b/>
          <w:color w:val="000000"/>
        </w:rPr>
        <w:t>Wniosek spełnia kryteria wstępnej oceny, jeżeli w ramach oceny udzielono odpowiedzi „TAK” na wszystkie pytania</w:t>
      </w:r>
      <w:r>
        <w:rPr>
          <w:b/>
          <w:color w:val="000000"/>
        </w:rPr>
        <w:t>.</w:t>
      </w:r>
    </w:p>
    <w:p w:rsidR="002F1D8D" w:rsidRDefault="002F1D8D" w:rsidP="002F1D8D">
      <w:pPr>
        <w:autoSpaceDE w:val="0"/>
        <w:autoSpaceDN w:val="0"/>
        <w:adjustRightInd w:val="0"/>
        <w:jc w:val="right"/>
        <w:rPr>
          <w:i/>
          <w:iCs/>
          <w:color w:val="FF0000"/>
        </w:rPr>
      </w:pPr>
    </w:p>
    <w:p w:rsidR="002F1D8D" w:rsidRDefault="002F1D8D" w:rsidP="002F1D8D">
      <w:pPr>
        <w:autoSpaceDE w:val="0"/>
        <w:autoSpaceDN w:val="0"/>
        <w:adjustRightInd w:val="0"/>
        <w:jc w:val="right"/>
        <w:rPr>
          <w:i/>
          <w:iCs/>
          <w:color w:val="FF0000"/>
        </w:rPr>
      </w:pPr>
    </w:p>
    <w:p w:rsidR="00EE4C42" w:rsidRDefault="00EE4C42" w:rsidP="002F1D8D">
      <w:pPr>
        <w:autoSpaceDE w:val="0"/>
        <w:autoSpaceDN w:val="0"/>
        <w:adjustRightInd w:val="0"/>
        <w:jc w:val="right"/>
        <w:rPr>
          <w:i/>
          <w:iCs/>
        </w:rPr>
      </w:pPr>
    </w:p>
    <w:p w:rsidR="002F1D8D" w:rsidRPr="002F1D8D" w:rsidRDefault="002F1D8D" w:rsidP="002F1D8D">
      <w:pPr>
        <w:autoSpaceDE w:val="0"/>
        <w:autoSpaceDN w:val="0"/>
        <w:adjustRightInd w:val="0"/>
        <w:jc w:val="right"/>
        <w:rPr>
          <w:i/>
          <w:iCs/>
        </w:rPr>
      </w:pPr>
      <w:r w:rsidRPr="002F1D8D">
        <w:rPr>
          <w:i/>
          <w:iCs/>
        </w:rPr>
        <w:lastRenderedPageBreak/>
        <w:t>Załącznik nr 2</w:t>
      </w:r>
    </w:p>
    <w:p w:rsidR="002F1D8D" w:rsidRPr="002F1D8D" w:rsidRDefault="002F1D8D" w:rsidP="002F1D8D">
      <w:pPr>
        <w:keepNext/>
        <w:keepLines/>
        <w:tabs>
          <w:tab w:val="left" w:pos="0"/>
        </w:tabs>
        <w:autoSpaceDE w:val="0"/>
        <w:spacing w:before="40"/>
        <w:jc w:val="right"/>
        <w:rPr>
          <w:i/>
          <w:iCs/>
        </w:rPr>
      </w:pPr>
      <w:r w:rsidRPr="002F1D8D">
        <w:rPr>
          <w:bCs/>
          <w:i/>
        </w:rPr>
        <w:t xml:space="preserve">do Procedury wyboru operacji konkursowych przez LGD - </w:t>
      </w:r>
      <w:r w:rsidRPr="002F1D8D">
        <w:rPr>
          <w:i/>
          <w:iCs/>
        </w:rPr>
        <w:t>Wzór karty oceny zgodności operacji konkursowej z LSR</w:t>
      </w:r>
    </w:p>
    <w:p w:rsidR="002F1D8D" w:rsidRDefault="002F1D8D" w:rsidP="002F1D8D">
      <w:pPr>
        <w:keepNext/>
        <w:keepLines/>
        <w:tabs>
          <w:tab w:val="left" w:pos="0"/>
        </w:tabs>
        <w:autoSpaceDE w:val="0"/>
        <w:spacing w:before="40"/>
        <w:jc w:val="right"/>
        <w:rPr>
          <w:b/>
          <w:iCs/>
        </w:rPr>
      </w:pPr>
    </w:p>
    <w:p w:rsidR="002F1D8D" w:rsidRDefault="002F1D8D" w:rsidP="002F1D8D">
      <w:pPr>
        <w:keepNext/>
        <w:keepLines/>
        <w:tabs>
          <w:tab w:val="left" w:pos="0"/>
        </w:tabs>
        <w:autoSpaceDE w:val="0"/>
        <w:spacing w:before="40"/>
        <w:jc w:val="center"/>
        <w:rPr>
          <w:b/>
          <w:iCs/>
        </w:rPr>
      </w:pPr>
      <w:r>
        <w:rPr>
          <w:b/>
          <w:iCs/>
        </w:rPr>
        <w:t>KARTA OCENY</w:t>
      </w:r>
    </w:p>
    <w:p w:rsidR="002F1D8D" w:rsidRDefault="002F1D8D" w:rsidP="002F1D8D">
      <w:pPr>
        <w:keepNext/>
        <w:keepLines/>
        <w:tabs>
          <w:tab w:val="left" w:pos="0"/>
        </w:tabs>
        <w:autoSpaceDE w:val="0"/>
        <w:spacing w:before="40"/>
        <w:jc w:val="center"/>
        <w:rPr>
          <w:b/>
          <w:iCs/>
        </w:rPr>
      </w:pPr>
      <w:r>
        <w:rPr>
          <w:b/>
          <w:iCs/>
        </w:rPr>
        <w:t>Wzór karty oceny operacji konkursowych za zgodność  z LSR</w:t>
      </w:r>
    </w:p>
    <w:tbl>
      <w:tblPr>
        <w:tblpPr w:leftFromText="141" w:rightFromText="141" w:vertAnchor="text" w:horzAnchor="margin" w:tblpXSpec="center" w:tblpY="97"/>
        <w:tblW w:w="10443" w:type="dxa"/>
        <w:tblLayout w:type="fixed"/>
        <w:tblCellMar>
          <w:left w:w="10" w:type="dxa"/>
          <w:right w:w="10" w:type="dxa"/>
        </w:tblCellMar>
        <w:tblLook w:val="04A0"/>
      </w:tblPr>
      <w:tblGrid>
        <w:gridCol w:w="1843"/>
        <w:gridCol w:w="398"/>
        <w:gridCol w:w="718"/>
        <w:gridCol w:w="18"/>
        <w:gridCol w:w="851"/>
        <w:gridCol w:w="992"/>
        <w:gridCol w:w="343"/>
        <w:gridCol w:w="1681"/>
        <w:gridCol w:w="1520"/>
        <w:gridCol w:w="59"/>
        <w:gridCol w:w="922"/>
        <w:gridCol w:w="11"/>
        <w:gridCol w:w="851"/>
        <w:gridCol w:w="236"/>
      </w:tblGrid>
      <w:tr w:rsidR="002F1D8D" w:rsidTr="00A703E7">
        <w:trPr>
          <w:trHeight w:val="334"/>
        </w:trPr>
        <w:tc>
          <w:tcPr>
            <w:tcW w:w="2241" w:type="dxa"/>
            <w:gridSpan w:val="2"/>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ind w:left="176"/>
            </w:pPr>
            <w:r>
              <w:rPr>
                <w:sz w:val="22"/>
                <w:szCs w:val="22"/>
              </w:rPr>
              <w:t xml:space="preserve">Miejsce na </w:t>
            </w:r>
          </w:p>
          <w:p w:rsidR="002F1D8D" w:rsidRDefault="002F1D8D" w:rsidP="00A703E7">
            <w:pPr>
              <w:autoSpaceDE w:val="0"/>
              <w:ind w:left="176"/>
            </w:pPr>
            <w:r>
              <w:rPr>
                <w:sz w:val="22"/>
                <w:szCs w:val="22"/>
              </w:rPr>
              <w:t>pieczątkę</w:t>
            </w:r>
          </w:p>
        </w:tc>
        <w:tc>
          <w:tcPr>
            <w:tcW w:w="6123" w:type="dxa"/>
            <w:gridSpan w:val="7"/>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F1D8D" w:rsidRDefault="002F1D8D" w:rsidP="00A703E7">
            <w:pPr>
              <w:autoSpaceDE w:val="0"/>
              <w:jc w:val="center"/>
            </w:pPr>
            <w:r>
              <w:rPr>
                <w:b/>
                <w:bCs/>
              </w:rPr>
              <w:t xml:space="preserve">KARTA OCENY </w:t>
            </w:r>
            <w:r>
              <w:rPr>
                <w:b/>
                <w:bCs/>
              </w:rPr>
              <w:br/>
              <w:t>zgodności operacji konkursowej z LSR</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334"/>
        </w:trPr>
        <w:tc>
          <w:tcPr>
            <w:tcW w:w="2241" w:type="dxa"/>
            <w:gridSpan w:val="2"/>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p>
        </w:tc>
        <w:tc>
          <w:tcPr>
            <w:tcW w:w="6123" w:type="dxa"/>
            <w:gridSpan w:val="7"/>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F1D8D" w:rsidRDefault="002F1D8D" w:rsidP="00A703E7">
            <w:pPr>
              <w:autoSpaceDE w:val="0"/>
            </w:pPr>
          </w:p>
        </w:tc>
        <w:tc>
          <w:tcPr>
            <w:tcW w:w="1843" w:type="dxa"/>
            <w:gridSpan w:val="4"/>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1"/>
        </w:trPr>
        <w:tc>
          <w:tcPr>
            <w:tcW w:w="2241" w:type="dxa"/>
            <w:gridSpan w:val="2"/>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p>
        </w:tc>
        <w:tc>
          <w:tcPr>
            <w:tcW w:w="6123" w:type="dxa"/>
            <w:gridSpan w:val="7"/>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F1D8D" w:rsidRDefault="002F1D8D" w:rsidP="00A703E7">
            <w:pPr>
              <w:autoSpaceDE w:val="0"/>
            </w:pPr>
          </w:p>
        </w:tc>
        <w:tc>
          <w:tcPr>
            <w:tcW w:w="1843" w:type="dxa"/>
            <w:gridSpan w:val="4"/>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1"/>
        </w:trPr>
        <w:tc>
          <w:tcPr>
            <w:tcW w:w="10207" w:type="dxa"/>
            <w:gridSpan w:val="13"/>
            <w:tcBorders>
              <w:left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415"/>
        </w:trPr>
        <w:tc>
          <w:tcPr>
            <w:tcW w:w="2959" w:type="dxa"/>
            <w:gridSpan w:val="3"/>
            <w:tcBorders>
              <w:left w:val="single" w:sz="4" w:space="0" w:color="000000"/>
              <w:bottom w:val="single" w:sz="4" w:space="0" w:color="000000"/>
            </w:tcBorders>
            <w:shd w:val="clear" w:color="auto" w:fill="D9D9D9"/>
            <w:tcMar>
              <w:top w:w="0" w:type="dxa"/>
              <w:left w:w="108" w:type="dxa"/>
              <w:bottom w:w="0" w:type="dxa"/>
              <w:right w:w="108" w:type="dxa"/>
            </w:tcMar>
          </w:tcPr>
          <w:p w:rsidR="002F1D8D" w:rsidRDefault="002F1D8D" w:rsidP="00A703E7">
            <w:pPr>
              <w:autoSpaceDE w:val="0"/>
              <w:rPr>
                <w:sz w:val="18"/>
                <w:szCs w:val="18"/>
              </w:rPr>
            </w:pPr>
            <w:r>
              <w:rPr>
                <w:sz w:val="18"/>
                <w:szCs w:val="18"/>
              </w:rPr>
              <w:t>NUMER</w:t>
            </w:r>
          </w:p>
          <w:p w:rsidR="002F1D8D" w:rsidRDefault="002F1D8D" w:rsidP="00A703E7">
            <w:pPr>
              <w:autoSpaceDE w:val="0"/>
            </w:pPr>
            <w:r>
              <w:rPr>
                <w:sz w:val="18"/>
                <w:szCs w:val="18"/>
              </w:rPr>
              <w:t>WNIOSKU:</w:t>
            </w:r>
          </w:p>
        </w:tc>
        <w:tc>
          <w:tcPr>
            <w:tcW w:w="7248" w:type="dxa"/>
            <w:gridSpan w:val="10"/>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F1D8D" w:rsidRDefault="002F1D8D" w:rsidP="00A703E7">
            <w:pPr>
              <w:autoSpaceDE w:val="0"/>
              <w:rPr>
                <w:sz w:val="18"/>
                <w:szCs w:val="18"/>
              </w:rPr>
            </w:pPr>
            <w:r>
              <w:rPr>
                <w:sz w:val="18"/>
                <w:szCs w:val="18"/>
              </w:rPr>
              <w:t>IMIĘ i NAZWISKO lub NAZWA GRANTOBIORCY:</w:t>
            </w:r>
          </w:p>
          <w:p w:rsidR="002F1D8D" w:rsidRDefault="002F1D8D" w:rsidP="00A703E7">
            <w:pPr>
              <w:autoSpaceDE w:val="0"/>
            </w:pP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659"/>
        </w:trPr>
        <w:tc>
          <w:tcPr>
            <w:tcW w:w="2977" w:type="dxa"/>
            <w:gridSpan w:val="4"/>
            <w:tcBorders>
              <w:left w:val="single" w:sz="4" w:space="0" w:color="000000"/>
              <w:bottom w:val="single" w:sz="4" w:space="0" w:color="000000"/>
            </w:tcBorders>
            <w:shd w:val="clear" w:color="auto" w:fill="D9D9D9"/>
            <w:tcMar>
              <w:top w:w="0" w:type="dxa"/>
              <w:left w:w="108" w:type="dxa"/>
              <w:bottom w:w="0" w:type="dxa"/>
              <w:right w:w="108" w:type="dxa"/>
            </w:tcMar>
            <w:vAlign w:val="center"/>
          </w:tcPr>
          <w:p w:rsidR="002F1D8D" w:rsidRDefault="002F1D8D" w:rsidP="00A703E7">
            <w:pPr>
              <w:autoSpaceDE w:val="0"/>
              <w:rPr>
                <w:sz w:val="18"/>
                <w:szCs w:val="18"/>
              </w:rPr>
            </w:pPr>
            <w:r>
              <w:rPr>
                <w:sz w:val="18"/>
                <w:szCs w:val="18"/>
              </w:rPr>
              <w:t xml:space="preserve">NAZWA / TYTUŁ </w:t>
            </w:r>
          </w:p>
          <w:p w:rsidR="002F1D8D" w:rsidRDefault="002F1D8D" w:rsidP="00A703E7">
            <w:pPr>
              <w:autoSpaceDE w:val="0"/>
            </w:pPr>
            <w:r>
              <w:rPr>
                <w:sz w:val="18"/>
                <w:szCs w:val="18"/>
              </w:rPr>
              <w:t>WNIOSKOWANEJ OPERACJI:</w:t>
            </w:r>
          </w:p>
        </w:tc>
        <w:tc>
          <w:tcPr>
            <w:tcW w:w="7230"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F1D8D" w:rsidRDefault="002F1D8D" w:rsidP="00A703E7">
            <w:pPr>
              <w:autoSpaceDE w:val="0"/>
            </w:pPr>
          </w:p>
          <w:p w:rsidR="002F1D8D" w:rsidRDefault="002F1D8D" w:rsidP="00A703E7">
            <w:pPr>
              <w:autoSpaceDE w:val="0"/>
            </w:pP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2681"/>
        </w:trPr>
        <w:tc>
          <w:tcPr>
            <w:tcW w:w="2977" w:type="dxa"/>
            <w:gridSpan w:val="4"/>
            <w:tcBorders>
              <w:left w:val="single" w:sz="4" w:space="0" w:color="000000"/>
              <w:bottom w:val="single" w:sz="4" w:space="0" w:color="000000"/>
            </w:tcBorders>
            <w:shd w:val="clear" w:color="auto" w:fill="D9D9D9"/>
            <w:tcMar>
              <w:top w:w="0" w:type="dxa"/>
              <w:left w:w="108" w:type="dxa"/>
              <w:bottom w:w="0" w:type="dxa"/>
              <w:right w:w="108" w:type="dxa"/>
            </w:tcMar>
            <w:vAlign w:val="center"/>
          </w:tcPr>
          <w:p w:rsidR="002F1D8D" w:rsidRDefault="002F1D8D" w:rsidP="00A703E7">
            <w:pPr>
              <w:autoSpaceDE w:val="0"/>
            </w:pPr>
            <w:r>
              <w:rPr>
                <w:sz w:val="18"/>
                <w:szCs w:val="18"/>
              </w:rPr>
              <w:t xml:space="preserve">DZIAŁANIE PROW 2014-2020 </w:t>
            </w:r>
            <w:r>
              <w:rPr>
                <w:sz w:val="18"/>
                <w:szCs w:val="18"/>
              </w:rPr>
              <w:br/>
              <w:t>W RAMACH WSPARCIA DLA ROZWOJU LOKALNEGO W RAMACH INICJATYWY LEADER</w:t>
            </w:r>
          </w:p>
        </w:tc>
        <w:tc>
          <w:tcPr>
            <w:tcW w:w="7230"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F1D8D" w:rsidRDefault="002F1D8D" w:rsidP="002F1D8D">
            <w:pPr>
              <w:numPr>
                <w:ilvl w:val="0"/>
                <w:numId w:val="7"/>
              </w:numPr>
              <w:tabs>
                <w:tab w:val="left" w:pos="42"/>
                <w:tab w:val="left" w:pos="426"/>
              </w:tabs>
              <w:suppressAutoHyphens/>
              <w:autoSpaceDE w:val="0"/>
              <w:autoSpaceDN w:val="0"/>
              <w:ind w:left="1080"/>
            </w:pPr>
            <w:r>
              <w:t>Operacje konkursowe – wspierany zakres:</w:t>
            </w:r>
          </w:p>
          <w:p w:rsidR="002F1D8D" w:rsidRPr="00E34D82" w:rsidRDefault="002F1D8D" w:rsidP="002F1D8D">
            <w:pPr>
              <w:pStyle w:val="Akapitzlist"/>
              <w:numPr>
                <w:ilvl w:val="0"/>
                <w:numId w:val="8"/>
              </w:numPr>
              <w:tabs>
                <w:tab w:val="left" w:pos="42"/>
                <w:tab w:val="left" w:pos="426"/>
              </w:tabs>
              <w:suppressAutoHyphens/>
              <w:autoSpaceDE w:val="0"/>
              <w:autoSpaceDN w:val="0"/>
              <w:spacing w:after="0" w:line="240" w:lineRule="auto"/>
              <w:ind w:left="357" w:hanging="357"/>
              <w:rPr>
                <w:rFonts w:ascii="Times New Roman" w:hAnsi="Times New Roman" w:cs="Times New Roman"/>
              </w:rPr>
            </w:pPr>
            <w:r w:rsidRPr="00E34D82">
              <w:rPr>
                <w:rFonts w:ascii="Times New Roman" w:hAnsi="Times New Roman" w:cs="Times New Roman"/>
              </w:rPr>
              <w:t>Podejmowanie działalności gospodarczej</w:t>
            </w:r>
          </w:p>
          <w:p w:rsidR="002F1D8D" w:rsidRPr="00E34D82" w:rsidRDefault="002F1D8D" w:rsidP="002F1D8D">
            <w:pPr>
              <w:pStyle w:val="Akapitzlist"/>
              <w:numPr>
                <w:ilvl w:val="0"/>
                <w:numId w:val="8"/>
              </w:numPr>
              <w:tabs>
                <w:tab w:val="left" w:pos="42"/>
                <w:tab w:val="left" w:pos="426"/>
              </w:tabs>
              <w:suppressAutoHyphens/>
              <w:autoSpaceDE w:val="0"/>
              <w:autoSpaceDN w:val="0"/>
              <w:spacing w:after="0" w:line="240" w:lineRule="auto"/>
              <w:ind w:left="357" w:hanging="357"/>
              <w:rPr>
                <w:rFonts w:ascii="Times New Roman" w:hAnsi="Times New Roman" w:cs="Times New Roman"/>
              </w:rPr>
            </w:pPr>
            <w:r w:rsidRPr="00E34D82">
              <w:rPr>
                <w:rFonts w:ascii="Times New Roman" w:hAnsi="Times New Roman" w:cs="Times New Roman"/>
              </w:rPr>
              <w:t>Rozwijanie działalności gospodarczej</w:t>
            </w:r>
          </w:p>
          <w:p w:rsidR="002F1D8D" w:rsidRPr="00E34D82" w:rsidRDefault="002F1D8D" w:rsidP="002F1D8D">
            <w:pPr>
              <w:pStyle w:val="Akapitzlist"/>
              <w:numPr>
                <w:ilvl w:val="0"/>
                <w:numId w:val="8"/>
              </w:numPr>
              <w:tabs>
                <w:tab w:val="left" w:pos="42"/>
                <w:tab w:val="left" w:pos="426"/>
              </w:tabs>
              <w:suppressAutoHyphens/>
              <w:autoSpaceDE w:val="0"/>
              <w:autoSpaceDN w:val="0"/>
              <w:spacing w:after="0" w:line="240" w:lineRule="auto"/>
              <w:ind w:left="357" w:hanging="357"/>
              <w:rPr>
                <w:rFonts w:ascii="Times New Roman" w:hAnsi="Times New Roman" w:cs="Times New Roman"/>
              </w:rPr>
            </w:pPr>
            <w:r w:rsidRPr="00E34D82">
              <w:rPr>
                <w:rFonts w:ascii="Times New Roman" w:hAnsi="Times New Roman" w:cs="Times New Roman"/>
              </w:rPr>
              <w:t xml:space="preserve">Podnoszenie kompetencji osób podejmujących i rozwijających działalność gospodarczą </w:t>
            </w:r>
          </w:p>
          <w:p w:rsidR="002F1D8D" w:rsidRPr="00E34D82" w:rsidRDefault="002F1D8D" w:rsidP="002F1D8D">
            <w:pPr>
              <w:pStyle w:val="Akapitzlist"/>
              <w:numPr>
                <w:ilvl w:val="0"/>
                <w:numId w:val="8"/>
              </w:numPr>
              <w:tabs>
                <w:tab w:val="left" w:pos="42"/>
                <w:tab w:val="left" w:pos="426"/>
              </w:tabs>
              <w:suppressAutoHyphens/>
              <w:autoSpaceDE w:val="0"/>
              <w:autoSpaceDN w:val="0"/>
              <w:spacing w:after="0" w:line="240" w:lineRule="auto"/>
              <w:ind w:left="357" w:hanging="357"/>
              <w:rPr>
                <w:rFonts w:ascii="Times New Roman" w:hAnsi="Times New Roman" w:cs="Times New Roman"/>
              </w:rPr>
            </w:pPr>
            <w:r w:rsidRPr="00E34D82">
              <w:rPr>
                <w:rFonts w:ascii="Times New Roman" w:hAnsi="Times New Roman" w:cs="Times New Roman"/>
              </w:rPr>
              <w:t>Budowanie lub przebudowa ogólnodostępnej niekomercyjnej infrastruktury turystycznej i rekreacyjnej</w:t>
            </w:r>
          </w:p>
          <w:p w:rsidR="002F1D8D" w:rsidRPr="00E34D82" w:rsidRDefault="002F1D8D" w:rsidP="002F1D8D">
            <w:pPr>
              <w:pStyle w:val="Akapitzlist"/>
              <w:numPr>
                <w:ilvl w:val="0"/>
                <w:numId w:val="8"/>
              </w:numPr>
              <w:tabs>
                <w:tab w:val="left" w:pos="42"/>
                <w:tab w:val="left" w:pos="426"/>
              </w:tabs>
              <w:suppressAutoHyphens/>
              <w:autoSpaceDE w:val="0"/>
              <w:autoSpaceDN w:val="0"/>
              <w:spacing w:after="0" w:line="240" w:lineRule="auto"/>
              <w:ind w:left="357" w:hanging="357"/>
              <w:rPr>
                <w:rFonts w:ascii="Times New Roman" w:hAnsi="Times New Roman" w:cs="Times New Roman"/>
              </w:rPr>
            </w:pPr>
            <w:r w:rsidRPr="00E34D82">
              <w:rPr>
                <w:rFonts w:ascii="Times New Roman" w:hAnsi="Times New Roman" w:cs="Times New Roman"/>
              </w:rPr>
              <w:t>Promocja obszaru objętego LSR</w:t>
            </w:r>
          </w:p>
          <w:p w:rsidR="002F1D8D" w:rsidRPr="00E34D82" w:rsidRDefault="002F1D8D" w:rsidP="002F1D8D">
            <w:pPr>
              <w:pStyle w:val="Akapitzlist"/>
              <w:numPr>
                <w:ilvl w:val="0"/>
                <w:numId w:val="8"/>
              </w:numPr>
              <w:tabs>
                <w:tab w:val="left" w:pos="42"/>
                <w:tab w:val="left" w:pos="426"/>
              </w:tabs>
              <w:suppressAutoHyphens/>
              <w:autoSpaceDE w:val="0"/>
              <w:autoSpaceDN w:val="0"/>
              <w:spacing w:after="0" w:line="240" w:lineRule="auto"/>
              <w:ind w:left="357" w:hanging="357"/>
              <w:rPr>
                <w:rFonts w:ascii="Times New Roman" w:hAnsi="Times New Roman" w:cs="Times New Roman"/>
              </w:rPr>
            </w:pPr>
            <w:r w:rsidRPr="00E34D82">
              <w:rPr>
                <w:rFonts w:ascii="Times New Roman" w:hAnsi="Times New Roman" w:cs="Times New Roman"/>
              </w:rPr>
              <w:t>Wzmocnienie kapitału społecznego</w:t>
            </w:r>
          </w:p>
          <w:p w:rsidR="002F1D8D" w:rsidRDefault="002F1D8D" w:rsidP="002F1D8D">
            <w:pPr>
              <w:pStyle w:val="Akapitzlist"/>
              <w:numPr>
                <w:ilvl w:val="0"/>
                <w:numId w:val="8"/>
              </w:numPr>
              <w:tabs>
                <w:tab w:val="left" w:pos="42"/>
                <w:tab w:val="left" w:pos="426"/>
              </w:tabs>
              <w:suppressAutoHyphens/>
              <w:autoSpaceDE w:val="0"/>
              <w:autoSpaceDN w:val="0"/>
              <w:spacing w:after="0" w:line="240" w:lineRule="auto"/>
              <w:ind w:left="357" w:hanging="357"/>
              <w:rPr>
                <w:rFonts w:cs="Times New Roman"/>
              </w:rPr>
            </w:pPr>
            <w:r w:rsidRPr="00E34D82">
              <w:rPr>
                <w:rFonts w:ascii="Times New Roman" w:hAnsi="Times New Roman" w:cs="Times New Roman"/>
              </w:rPr>
              <w:t>Zachowanie dziedzictwa lokalnego</w:t>
            </w:r>
          </w:p>
        </w:tc>
        <w:tc>
          <w:tcPr>
            <w:tcW w:w="236" w:type="dxa"/>
            <w:shd w:val="clear" w:color="auto" w:fill="auto"/>
            <w:tcMar>
              <w:top w:w="0" w:type="dxa"/>
              <w:left w:w="10" w:type="dxa"/>
              <w:bottom w:w="0" w:type="dxa"/>
              <w:right w:w="10" w:type="dxa"/>
            </w:tcMar>
          </w:tcPr>
          <w:p w:rsidR="002F1D8D" w:rsidRDefault="002F1D8D" w:rsidP="00A703E7">
            <w:pPr>
              <w:pStyle w:val="Akapitzlist"/>
              <w:tabs>
                <w:tab w:val="left" w:pos="42"/>
                <w:tab w:val="left" w:pos="426"/>
              </w:tabs>
              <w:autoSpaceDE w:val="0"/>
              <w:ind w:left="357" w:hanging="357"/>
              <w:rPr>
                <w:rFonts w:cs="Times New Roman"/>
              </w:rPr>
            </w:pPr>
          </w:p>
        </w:tc>
      </w:tr>
      <w:tr w:rsidR="002F1D8D" w:rsidTr="00A703E7">
        <w:trPr>
          <w:trHeight w:val="1"/>
        </w:trPr>
        <w:tc>
          <w:tcPr>
            <w:tcW w:w="10207" w:type="dxa"/>
            <w:gridSpan w:val="1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rPr>
                <w:b/>
                <w:bCs/>
              </w:rPr>
              <w:t>1. Czy realizacja operacji przyczyni się do osiągnięcia celów ogólnych LSR?</w:t>
            </w: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1"/>
        </w:trPr>
        <w:tc>
          <w:tcPr>
            <w:tcW w:w="9356" w:type="dxa"/>
            <w:gridSpan w:val="1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t>Co1</w:t>
            </w:r>
          </w:p>
        </w:tc>
        <w:tc>
          <w:tcPr>
            <w:tcW w:w="85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tc>
        <w:tc>
          <w:tcPr>
            <w:tcW w:w="236" w:type="dxa"/>
            <w:tcBorders>
              <w:left w:val="single" w:sz="4" w:space="0" w:color="000000"/>
            </w:tcBorders>
            <w:shd w:val="clear" w:color="auto" w:fill="FFFFFF"/>
            <w:tcMar>
              <w:top w:w="0" w:type="dxa"/>
              <w:left w:w="108" w:type="dxa"/>
              <w:bottom w:w="0" w:type="dxa"/>
              <w:right w:w="108" w:type="dxa"/>
            </w:tcMar>
          </w:tcPr>
          <w:p w:rsidR="002F1D8D" w:rsidRDefault="002F1D8D" w:rsidP="00A703E7">
            <w:pPr>
              <w:autoSpaceDE w:val="0"/>
              <w:ind w:left="-312"/>
              <w:jc w:val="center"/>
            </w:pPr>
          </w:p>
        </w:tc>
      </w:tr>
      <w:tr w:rsidR="002F1D8D" w:rsidTr="00A703E7">
        <w:trPr>
          <w:trHeight w:val="1"/>
        </w:trPr>
        <w:tc>
          <w:tcPr>
            <w:tcW w:w="9356" w:type="dxa"/>
            <w:gridSpan w:val="1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t xml:space="preserve">Co2: </w:t>
            </w:r>
          </w:p>
        </w:tc>
        <w:tc>
          <w:tcPr>
            <w:tcW w:w="85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tc>
        <w:tc>
          <w:tcPr>
            <w:tcW w:w="236" w:type="dxa"/>
            <w:tcBorders>
              <w:left w:val="single" w:sz="4" w:space="0" w:color="000000"/>
            </w:tcBorders>
            <w:shd w:val="clear" w:color="auto" w:fill="FFFFFF"/>
            <w:tcMar>
              <w:top w:w="0" w:type="dxa"/>
              <w:left w:w="108" w:type="dxa"/>
              <w:bottom w:w="0" w:type="dxa"/>
              <w:right w:w="108" w:type="dxa"/>
            </w:tcMar>
          </w:tcPr>
          <w:p w:rsidR="002F1D8D" w:rsidRDefault="002F1D8D" w:rsidP="00A703E7">
            <w:pPr>
              <w:autoSpaceDE w:val="0"/>
              <w:jc w:val="center"/>
            </w:pPr>
          </w:p>
        </w:tc>
      </w:tr>
      <w:tr w:rsidR="002F1D8D" w:rsidTr="00A703E7">
        <w:trPr>
          <w:trHeight w:val="1"/>
        </w:trPr>
        <w:tc>
          <w:tcPr>
            <w:tcW w:w="10207" w:type="dxa"/>
            <w:gridSpan w:val="1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tabs>
                <w:tab w:val="right" w:pos="9140"/>
              </w:tabs>
              <w:autoSpaceDE w:val="0"/>
            </w:pPr>
            <w:r>
              <w:t xml:space="preserve">              </w:t>
            </w:r>
            <w:r>
              <w:tab/>
              <w:t xml:space="preserve">              </w:t>
            </w:r>
          </w:p>
        </w:tc>
        <w:tc>
          <w:tcPr>
            <w:tcW w:w="236" w:type="dxa"/>
            <w:shd w:val="clear" w:color="auto" w:fill="auto"/>
            <w:tcMar>
              <w:top w:w="0" w:type="dxa"/>
              <w:left w:w="10" w:type="dxa"/>
              <w:bottom w:w="0" w:type="dxa"/>
              <w:right w:w="10" w:type="dxa"/>
            </w:tcMar>
          </w:tcPr>
          <w:p w:rsidR="002F1D8D" w:rsidRDefault="002F1D8D" w:rsidP="00A703E7">
            <w:pPr>
              <w:tabs>
                <w:tab w:val="right" w:pos="9140"/>
              </w:tabs>
              <w:autoSpaceDE w:val="0"/>
            </w:pPr>
          </w:p>
        </w:tc>
      </w:tr>
      <w:tr w:rsidR="002F1D8D" w:rsidTr="00A703E7">
        <w:trPr>
          <w:trHeight w:val="1"/>
        </w:trPr>
        <w:tc>
          <w:tcPr>
            <w:tcW w:w="10207" w:type="dxa"/>
            <w:gridSpan w:val="1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rPr>
                <w:b/>
                <w:bCs/>
              </w:rPr>
              <w:t>2. Czy realizacja operacji przyczyni się do osiągnięcia celów szczegółowych LSR?</w:t>
            </w: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80"/>
        </w:trPr>
        <w:tc>
          <w:tcPr>
            <w:tcW w:w="9356"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t>Cs. 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tc>
        <w:tc>
          <w:tcPr>
            <w:tcW w:w="236" w:type="dxa"/>
            <w:tcBorders>
              <w:left w:val="single" w:sz="4" w:space="0" w:color="000000"/>
            </w:tcBorders>
            <w:shd w:val="clear" w:color="auto" w:fill="FFFFFF"/>
            <w:tcMar>
              <w:top w:w="0" w:type="dxa"/>
              <w:left w:w="108" w:type="dxa"/>
              <w:bottom w:w="0" w:type="dxa"/>
              <w:right w:w="108" w:type="dxa"/>
            </w:tcMar>
          </w:tcPr>
          <w:p w:rsidR="002F1D8D" w:rsidRDefault="002F1D8D" w:rsidP="00A703E7">
            <w:pPr>
              <w:autoSpaceDE w:val="0"/>
              <w:jc w:val="center"/>
            </w:pPr>
          </w:p>
        </w:tc>
      </w:tr>
      <w:tr w:rsidR="002F1D8D" w:rsidTr="00A703E7">
        <w:trPr>
          <w:trHeight w:val="70"/>
        </w:trPr>
        <w:tc>
          <w:tcPr>
            <w:tcW w:w="9356" w:type="dxa"/>
            <w:gridSpan w:val="1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t xml:space="preserve">Cs. 2.2 </w:t>
            </w:r>
          </w:p>
        </w:tc>
        <w:tc>
          <w:tcPr>
            <w:tcW w:w="85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tc>
        <w:tc>
          <w:tcPr>
            <w:tcW w:w="236" w:type="dxa"/>
            <w:tcBorders>
              <w:left w:val="single" w:sz="4" w:space="0" w:color="000000"/>
            </w:tcBorders>
            <w:shd w:val="clear" w:color="auto" w:fill="FFFFFF"/>
            <w:tcMar>
              <w:top w:w="0" w:type="dxa"/>
              <w:left w:w="108" w:type="dxa"/>
              <w:bottom w:w="0" w:type="dxa"/>
              <w:right w:w="108" w:type="dxa"/>
            </w:tcMar>
          </w:tcPr>
          <w:p w:rsidR="002F1D8D" w:rsidRDefault="002F1D8D" w:rsidP="00A703E7">
            <w:pPr>
              <w:autoSpaceDE w:val="0"/>
              <w:jc w:val="center"/>
            </w:pPr>
          </w:p>
        </w:tc>
      </w:tr>
      <w:tr w:rsidR="002F1D8D" w:rsidTr="00A703E7">
        <w:trPr>
          <w:trHeight w:val="1"/>
        </w:trPr>
        <w:tc>
          <w:tcPr>
            <w:tcW w:w="9356" w:type="dxa"/>
            <w:gridSpan w:val="1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t xml:space="preserve">Cs. 2.3 </w:t>
            </w:r>
          </w:p>
        </w:tc>
        <w:tc>
          <w:tcPr>
            <w:tcW w:w="85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tc>
        <w:tc>
          <w:tcPr>
            <w:tcW w:w="236" w:type="dxa"/>
            <w:tcBorders>
              <w:left w:val="single" w:sz="4" w:space="0" w:color="000000"/>
            </w:tcBorders>
            <w:shd w:val="clear" w:color="auto" w:fill="FFFFFF"/>
            <w:tcMar>
              <w:top w:w="0" w:type="dxa"/>
              <w:left w:w="108" w:type="dxa"/>
              <w:bottom w:w="0" w:type="dxa"/>
              <w:right w:w="108" w:type="dxa"/>
            </w:tcMar>
          </w:tcPr>
          <w:p w:rsidR="002F1D8D" w:rsidRDefault="002F1D8D" w:rsidP="00A703E7">
            <w:pPr>
              <w:autoSpaceDE w:val="0"/>
              <w:jc w:val="center"/>
            </w:pPr>
          </w:p>
        </w:tc>
      </w:tr>
      <w:tr w:rsidR="002F1D8D" w:rsidTr="00A703E7">
        <w:trPr>
          <w:trHeight w:val="1"/>
        </w:trPr>
        <w:tc>
          <w:tcPr>
            <w:tcW w:w="10207" w:type="dxa"/>
            <w:gridSpan w:val="1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jc w:val="center"/>
            </w:pPr>
          </w:p>
        </w:tc>
        <w:tc>
          <w:tcPr>
            <w:tcW w:w="236" w:type="dxa"/>
            <w:shd w:val="clear" w:color="auto" w:fill="auto"/>
            <w:tcMar>
              <w:top w:w="0" w:type="dxa"/>
              <w:left w:w="10" w:type="dxa"/>
              <w:bottom w:w="0" w:type="dxa"/>
              <w:right w:w="10" w:type="dxa"/>
            </w:tcMar>
          </w:tcPr>
          <w:p w:rsidR="002F1D8D" w:rsidRDefault="002F1D8D" w:rsidP="00A703E7">
            <w:pPr>
              <w:autoSpaceDE w:val="0"/>
              <w:jc w:val="center"/>
            </w:pPr>
          </w:p>
        </w:tc>
      </w:tr>
      <w:tr w:rsidR="002F1D8D" w:rsidTr="00A703E7">
        <w:trPr>
          <w:trHeight w:val="1"/>
        </w:trPr>
        <w:tc>
          <w:tcPr>
            <w:tcW w:w="10207" w:type="dxa"/>
            <w:gridSpan w:val="1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rPr>
                <w:b/>
                <w:bCs/>
              </w:rPr>
              <w:t xml:space="preserve">3. Czy realizacja operacji przyczyni się do osiągnięcia przedsięwzięć ?  </w:t>
            </w: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1"/>
        </w:trPr>
        <w:tc>
          <w:tcPr>
            <w:tcW w:w="9345" w:type="dxa"/>
            <w:gridSpan w:val="11"/>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t xml:space="preserve">P. </w:t>
            </w:r>
          </w:p>
        </w:tc>
        <w:tc>
          <w:tcPr>
            <w:tcW w:w="86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tc>
        <w:tc>
          <w:tcPr>
            <w:tcW w:w="236" w:type="dxa"/>
            <w:tcBorders>
              <w:left w:val="single" w:sz="4" w:space="0" w:color="000000"/>
            </w:tcBorders>
            <w:shd w:val="clear" w:color="auto" w:fill="FFFFFF"/>
            <w:tcMar>
              <w:top w:w="0" w:type="dxa"/>
              <w:left w:w="108" w:type="dxa"/>
              <w:bottom w:w="0" w:type="dxa"/>
              <w:right w:w="108" w:type="dxa"/>
            </w:tcMar>
          </w:tcPr>
          <w:p w:rsidR="002F1D8D" w:rsidRDefault="002F1D8D" w:rsidP="00A703E7">
            <w:pPr>
              <w:autoSpaceDE w:val="0"/>
              <w:jc w:val="center"/>
            </w:pPr>
          </w:p>
        </w:tc>
      </w:tr>
      <w:tr w:rsidR="002F1D8D" w:rsidTr="00A703E7">
        <w:trPr>
          <w:trHeight w:val="1"/>
        </w:trPr>
        <w:tc>
          <w:tcPr>
            <w:tcW w:w="9345" w:type="dxa"/>
            <w:gridSpan w:val="11"/>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t xml:space="preserve">P. </w:t>
            </w:r>
          </w:p>
        </w:tc>
        <w:tc>
          <w:tcPr>
            <w:tcW w:w="86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tc>
        <w:tc>
          <w:tcPr>
            <w:tcW w:w="236" w:type="dxa"/>
            <w:tcBorders>
              <w:left w:val="single" w:sz="4" w:space="0" w:color="000000"/>
            </w:tcBorders>
            <w:shd w:val="clear" w:color="auto" w:fill="FFFFFF"/>
            <w:tcMar>
              <w:top w:w="0" w:type="dxa"/>
              <w:left w:w="108" w:type="dxa"/>
              <w:bottom w:w="0" w:type="dxa"/>
              <w:right w:w="108" w:type="dxa"/>
            </w:tcMar>
          </w:tcPr>
          <w:p w:rsidR="002F1D8D" w:rsidRDefault="002F1D8D" w:rsidP="00A703E7">
            <w:pPr>
              <w:autoSpaceDE w:val="0"/>
              <w:jc w:val="center"/>
            </w:pPr>
          </w:p>
        </w:tc>
      </w:tr>
      <w:tr w:rsidR="002F1D8D" w:rsidTr="00A703E7">
        <w:trPr>
          <w:trHeight w:val="1"/>
        </w:trPr>
        <w:tc>
          <w:tcPr>
            <w:tcW w:w="9345" w:type="dxa"/>
            <w:gridSpan w:val="11"/>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r>
              <w:t xml:space="preserve">P. </w:t>
            </w:r>
          </w:p>
        </w:tc>
        <w:tc>
          <w:tcPr>
            <w:tcW w:w="86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tc>
        <w:tc>
          <w:tcPr>
            <w:tcW w:w="236" w:type="dxa"/>
            <w:tcBorders>
              <w:left w:val="single" w:sz="4" w:space="0" w:color="000000"/>
            </w:tcBorders>
            <w:shd w:val="clear" w:color="auto" w:fill="FFFFFF"/>
            <w:tcMar>
              <w:top w:w="0" w:type="dxa"/>
              <w:left w:w="108" w:type="dxa"/>
              <w:bottom w:w="0" w:type="dxa"/>
              <w:right w:w="108" w:type="dxa"/>
            </w:tcMar>
          </w:tcPr>
          <w:p w:rsidR="002F1D8D" w:rsidRDefault="002F1D8D" w:rsidP="00A703E7">
            <w:pPr>
              <w:autoSpaceDE w:val="0"/>
              <w:jc w:val="center"/>
            </w:pPr>
          </w:p>
        </w:tc>
      </w:tr>
      <w:tr w:rsidR="002F1D8D" w:rsidTr="00A703E7">
        <w:trPr>
          <w:trHeight w:val="524"/>
        </w:trPr>
        <w:tc>
          <w:tcPr>
            <w:tcW w:w="10207" w:type="dxa"/>
            <w:gridSpan w:val="1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jc w:val="center"/>
            </w:pPr>
            <w:r>
              <w:rPr>
                <w:b/>
                <w:bCs/>
              </w:rPr>
              <w:t>Głosuję za uznaniem operacji za zgodną/niezgodną* z LSR</w:t>
            </w:r>
            <w:r>
              <w:rPr>
                <w:b/>
                <w:bCs/>
              </w:rPr>
              <w:br/>
            </w:r>
            <w:r>
              <w:t>(niepotrzebne skreślić)</w:t>
            </w:r>
          </w:p>
        </w:tc>
        <w:tc>
          <w:tcPr>
            <w:tcW w:w="236" w:type="dxa"/>
            <w:shd w:val="clear" w:color="auto" w:fill="auto"/>
            <w:tcMar>
              <w:top w:w="0" w:type="dxa"/>
              <w:left w:w="10" w:type="dxa"/>
              <w:bottom w:w="0" w:type="dxa"/>
              <w:right w:w="10" w:type="dxa"/>
            </w:tcMar>
          </w:tcPr>
          <w:p w:rsidR="002F1D8D" w:rsidRDefault="002F1D8D" w:rsidP="00A703E7">
            <w:pPr>
              <w:autoSpaceDE w:val="0"/>
              <w:jc w:val="center"/>
            </w:pPr>
          </w:p>
        </w:tc>
      </w:tr>
      <w:tr w:rsidR="002F1D8D" w:rsidTr="00A703E7">
        <w:trPr>
          <w:trHeight w:val="488"/>
        </w:trPr>
        <w:tc>
          <w:tcPr>
            <w:tcW w:w="4820" w:type="dxa"/>
            <w:gridSpan w:val="6"/>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IMIĘ I NAZWISKO CZŁONKA RADY:</w:t>
            </w:r>
          </w:p>
        </w:tc>
        <w:tc>
          <w:tcPr>
            <w:tcW w:w="5387" w:type="dxa"/>
            <w:gridSpan w:val="7"/>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566"/>
        </w:trPr>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MIEJSCE:</w:t>
            </w:r>
          </w:p>
        </w:tc>
        <w:tc>
          <w:tcPr>
            <w:tcW w:w="1985" w:type="dxa"/>
            <w:gridSpan w:val="4"/>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p>
        </w:tc>
        <w:tc>
          <w:tcPr>
            <w:tcW w:w="99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DATA:</w:t>
            </w:r>
          </w:p>
        </w:tc>
        <w:tc>
          <w:tcPr>
            <w:tcW w:w="2024" w:type="dxa"/>
            <w:gridSpan w:val="2"/>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p>
        </w:tc>
        <w:tc>
          <w:tcPr>
            <w:tcW w:w="1520"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CZYTELNY PODPIS:</w:t>
            </w:r>
          </w:p>
        </w:tc>
        <w:tc>
          <w:tcPr>
            <w:tcW w:w="1843" w:type="dxa"/>
            <w:gridSpan w:val="4"/>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p w:rsidR="002F1D8D" w:rsidRDefault="002F1D8D" w:rsidP="00A703E7">
            <w:pPr>
              <w:autoSpaceDE w:val="0"/>
            </w:pPr>
          </w:p>
          <w:p w:rsidR="002F1D8D" w:rsidRDefault="002F1D8D" w:rsidP="00A703E7">
            <w:pPr>
              <w:autoSpaceDE w:val="0"/>
            </w:pPr>
          </w:p>
        </w:tc>
        <w:tc>
          <w:tcPr>
            <w:tcW w:w="236" w:type="dxa"/>
            <w:shd w:val="clear" w:color="auto" w:fill="auto"/>
            <w:tcMar>
              <w:top w:w="0" w:type="dxa"/>
              <w:left w:w="10" w:type="dxa"/>
              <w:bottom w:w="0" w:type="dxa"/>
              <w:right w:w="10" w:type="dxa"/>
            </w:tcMar>
          </w:tcPr>
          <w:p w:rsidR="002F1D8D" w:rsidRDefault="002F1D8D" w:rsidP="00A703E7">
            <w:pPr>
              <w:autoSpaceDE w:val="0"/>
            </w:pPr>
          </w:p>
        </w:tc>
      </w:tr>
      <w:tr w:rsidR="002F1D8D" w:rsidTr="00A703E7">
        <w:trPr>
          <w:trHeight w:val="532"/>
        </w:trPr>
        <w:tc>
          <w:tcPr>
            <w:tcW w:w="1843"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PODPIS SEKRETARZA RADY:</w:t>
            </w:r>
          </w:p>
        </w:tc>
        <w:tc>
          <w:tcPr>
            <w:tcW w:w="3320" w:type="dxa"/>
            <w:gridSpan w:val="6"/>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p>
        </w:tc>
        <w:tc>
          <w:tcPr>
            <w:tcW w:w="3260"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 xml:space="preserve">PODPIS PRZEWODNICZĄCEGO: </w:t>
            </w:r>
          </w:p>
        </w:tc>
        <w:tc>
          <w:tcPr>
            <w:tcW w:w="1784"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tc>
        <w:tc>
          <w:tcPr>
            <w:tcW w:w="236" w:type="dxa"/>
            <w:shd w:val="clear" w:color="auto" w:fill="auto"/>
            <w:tcMar>
              <w:top w:w="0" w:type="dxa"/>
              <w:left w:w="10" w:type="dxa"/>
              <w:bottom w:w="0" w:type="dxa"/>
              <w:right w:w="10" w:type="dxa"/>
            </w:tcMar>
          </w:tcPr>
          <w:p w:rsidR="002F1D8D" w:rsidRDefault="002F1D8D" w:rsidP="00A703E7">
            <w:pPr>
              <w:autoSpaceDE w:val="0"/>
            </w:pPr>
          </w:p>
        </w:tc>
      </w:tr>
    </w:tbl>
    <w:p w:rsidR="002F1D8D" w:rsidRDefault="002F1D8D" w:rsidP="002F1D8D">
      <w:pPr>
        <w:autoSpaceDE w:val="0"/>
      </w:pPr>
    </w:p>
    <w:p w:rsidR="002F1D8D" w:rsidRDefault="002F1D8D" w:rsidP="002F1D8D">
      <w:pPr>
        <w:autoSpaceDE w:val="0"/>
        <w:jc w:val="both"/>
        <w:rPr>
          <w:b/>
          <w:bCs/>
        </w:rPr>
      </w:pPr>
      <w:r>
        <w:rPr>
          <w:b/>
          <w:bCs/>
        </w:rPr>
        <w:lastRenderedPageBreak/>
        <w:t>INSTRUKCJA WYPEŁNIANIA KARTY OCENY OPERACJI KONKURSOWEJ WEDŁUG LOKLANYCH KRYTERIÓW</w:t>
      </w:r>
    </w:p>
    <w:p w:rsidR="002F1D8D" w:rsidRDefault="002F1D8D" w:rsidP="002F1D8D">
      <w:pPr>
        <w:autoSpaceDE w:val="0"/>
        <w:jc w:val="both"/>
        <w:rPr>
          <w:b/>
          <w:bCs/>
        </w:rPr>
      </w:pPr>
    </w:p>
    <w:p w:rsidR="002F1D8D" w:rsidRPr="00E34D82" w:rsidRDefault="002F1D8D" w:rsidP="002F1D8D">
      <w:pPr>
        <w:autoSpaceDE w:val="0"/>
        <w:rPr>
          <w:sz w:val="22"/>
          <w:szCs w:val="22"/>
        </w:rPr>
      </w:pPr>
      <w:r w:rsidRPr="00E34D82">
        <w:rPr>
          <w:sz w:val="22"/>
          <w:szCs w:val="22"/>
        </w:rPr>
        <w:t>1. Pola zaciemnione wypełnia elektronicznie biuro LGD przed rozpoczęciem procesu oceny (przed posiedzeniem Rady)</w:t>
      </w:r>
    </w:p>
    <w:p w:rsidR="002F1D8D" w:rsidRPr="00E34D82" w:rsidRDefault="002F1D8D" w:rsidP="002F1D8D">
      <w:pPr>
        <w:autoSpaceDE w:val="0"/>
        <w:rPr>
          <w:sz w:val="22"/>
          <w:szCs w:val="22"/>
        </w:rPr>
      </w:pPr>
      <w:r w:rsidRPr="00E34D82">
        <w:rPr>
          <w:sz w:val="22"/>
          <w:szCs w:val="22"/>
        </w:rPr>
        <w:t>2. Pola białe wypełnia Członek Rady biorący udział w ocenie zgodności wg lokalnych kryteriów wyboru, po podpisaniu deklaracji poufności i bezstronności</w:t>
      </w:r>
    </w:p>
    <w:p w:rsidR="002F1D8D" w:rsidRPr="00E34D82" w:rsidRDefault="002F1D8D" w:rsidP="002F1D8D">
      <w:pPr>
        <w:pStyle w:val="Akapitzlist"/>
        <w:widowControl w:val="0"/>
        <w:numPr>
          <w:ilvl w:val="0"/>
          <w:numId w:val="9"/>
        </w:numPr>
        <w:tabs>
          <w:tab w:val="left" w:pos="720"/>
        </w:tabs>
        <w:suppressAutoHyphens/>
        <w:autoSpaceDE w:val="0"/>
        <w:autoSpaceDN w:val="0"/>
        <w:spacing w:after="0" w:line="240" w:lineRule="auto"/>
        <w:ind w:left="357" w:hanging="357"/>
        <w:textAlignment w:val="baseline"/>
        <w:rPr>
          <w:rFonts w:ascii="Times New Roman" w:hAnsi="Times New Roman" w:cs="Times New Roman"/>
        </w:rPr>
      </w:pPr>
      <w:r w:rsidRPr="00E34D82">
        <w:rPr>
          <w:rFonts w:ascii="Times New Roman" w:hAnsi="Times New Roman" w:cs="Times New Roman"/>
        </w:rPr>
        <w:t>Kartę należy wypełnić piórem lub długopisem</w:t>
      </w:r>
    </w:p>
    <w:p w:rsidR="002F1D8D" w:rsidRPr="00E34D82" w:rsidRDefault="002F1D8D" w:rsidP="002F1D8D">
      <w:pPr>
        <w:pStyle w:val="Akapitzlist"/>
        <w:widowControl w:val="0"/>
        <w:numPr>
          <w:ilvl w:val="0"/>
          <w:numId w:val="9"/>
        </w:numPr>
        <w:tabs>
          <w:tab w:val="left" w:pos="720"/>
        </w:tabs>
        <w:suppressAutoHyphens/>
        <w:autoSpaceDE w:val="0"/>
        <w:autoSpaceDN w:val="0"/>
        <w:spacing w:after="0" w:line="240" w:lineRule="auto"/>
        <w:ind w:left="357" w:hanging="357"/>
        <w:textAlignment w:val="baseline"/>
        <w:rPr>
          <w:rFonts w:ascii="Times New Roman" w:hAnsi="Times New Roman" w:cs="Times New Roman"/>
        </w:rPr>
      </w:pPr>
      <w:r w:rsidRPr="00E34D82">
        <w:rPr>
          <w:rFonts w:ascii="Times New Roman" w:hAnsi="Times New Roman" w:cs="Times New Roman"/>
        </w:rPr>
        <w:t>Wszystkie rubryki muszą być wypełnione.</w:t>
      </w:r>
    </w:p>
    <w:p w:rsidR="002F1D8D" w:rsidRPr="00E34D82" w:rsidRDefault="002F1D8D" w:rsidP="002F1D8D">
      <w:pPr>
        <w:pStyle w:val="Akapitzlist"/>
        <w:widowControl w:val="0"/>
        <w:numPr>
          <w:ilvl w:val="0"/>
          <w:numId w:val="9"/>
        </w:numPr>
        <w:tabs>
          <w:tab w:val="left" w:pos="720"/>
        </w:tabs>
        <w:suppressAutoHyphens/>
        <w:autoSpaceDE w:val="0"/>
        <w:autoSpaceDN w:val="0"/>
        <w:spacing w:after="0" w:line="240" w:lineRule="auto"/>
        <w:ind w:left="357" w:hanging="357"/>
        <w:textAlignment w:val="baseline"/>
        <w:rPr>
          <w:rFonts w:ascii="Times New Roman" w:hAnsi="Times New Roman" w:cs="Times New Roman"/>
        </w:rPr>
      </w:pPr>
      <w:r w:rsidRPr="00E34D82">
        <w:rPr>
          <w:rFonts w:ascii="Times New Roman" w:hAnsi="Times New Roman" w:cs="Times New Roman"/>
        </w:rPr>
        <w:t>W punktach od 1do 6 należy wpisać przyznaną liczbę punktów</w:t>
      </w:r>
    </w:p>
    <w:p w:rsidR="002F1D8D" w:rsidRPr="00E34D82" w:rsidRDefault="002F1D8D" w:rsidP="002F1D8D">
      <w:pPr>
        <w:pStyle w:val="Akapitzlist"/>
        <w:widowControl w:val="0"/>
        <w:numPr>
          <w:ilvl w:val="0"/>
          <w:numId w:val="9"/>
        </w:numPr>
        <w:tabs>
          <w:tab w:val="left" w:pos="720"/>
        </w:tabs>
        <w:suppressAutoHyphens/>
        <w:autoSpaceDE w:val="0"/>
        <w:autoSpaceDN w:val="0"/>
        <w:spacing w:after="0" w:line="240" w:lineRule="auto"/>
        <w:ind w:left="709" w:hanging="709"/>
        <w:textAlignment w:val="baseline"/>
        <w:rPr>
          <w:rFonts w:ascii="Times New Roman" w:hAnsi="Times New Roman" w:cs="Times New Roman"/>
        </w:rPr>
      </w:pPr>
      <w:r w:rsidRPr="00E34D82">
        <w:rPr>
          <w:rFonts w:ascii="Times New Roman" w:hAnsi="Times New Roman" w:cs="Times New Roman"/>
        </w:rPr>
        <w:t>W punkcie 7 należy podać łączną sumę punktów przyznaną dla danej operacji w ramach lokalnych kryteriów wyboru</w:t>
      </w:r>
    </w:p>
    <w:p w:rsidR="002F1D8D" w:rsidRPr="00E34D82" w:rsidRDefault="002F1D8D" w:rsidP="002F1D8D">
      <w:pPr>
        <w:pStyle w:val="Akapitzlist"/>
        <w:widowControl w:val="0"/>
        <w:numPr>
          <w:ilvl w:val="0"/>
          <w:numId w:val="9"/>
        </w:numPr>
        <w:tabs>
          <w:tab w:val="left" w:pos="720"/>
        </w:tabs>
        <w:suppressAutoHyphens/>
        <w:autoSpaceDE w:val="0"/>
        <w:autoSpaceDN w:val="0"/>
        <w:spacing w:after="0" w:line="240" w:lineRule="auto"/>
        <w:ind w:left="357" w:hanging="357"/>
        <w:textAlignment w:val="baseline"/>
        <w:rPr>
          <w:rFonts w:ascii="Times New Roman" w:hAnsi="Times New Roman" w:cs="Times New Roman"/>
        </w:rPr>
      </w:pPr>
      <w:r w:rsidRPr="00E34D82">
        <w:rPr>
          <w:rFonts w:ascii="Times New Roman" w:hAnsi="Times New Roman" w:cs="Times New Roman"/>
        </w:rPr>
        <w:t xml:space="preserve">Nie wpisanie imienia, nazwiska, miejsca, daty i czytelnego podpisu skutkuje nieważnością karty.  </w:t>
      </w: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autoSpaceDN w:val="0"/>
        <w:adjustRightInd w:val="0"/>
        <w:jc w:val="right"/>
        <w:rPr>
          <w:i/>
          <w:iCs/>
          <w:color w:val="FF0000"/>
        </w:rPr>
      </w:pPr>
    </w:p>
    <w:p w:rsidR="002F1D8D" w:rsidRDefault="002F1D8D" w:rsidP="002F1D8D">
      <w:pPr>
        <w:autoSpaceDE w:val="0"/>
        <w:autoSpaceDN w:val="0"/>
        <w:adjustRightInd w:val="0"/>
        <w:jc w:val="right"/>
        <w:rPr>
          <w:i/>
          <w:iCs/>
          <w:color w:val="FF0000"/>
        </w:rPr>
      </w:pPr>
    </w:p>
    <w:p w:rsidR="002F1D8D" w:rsidRPr="002F1D8D" w:rsidRDefault="002F1D8D" w:rsidP="002F1D8D">
      <w:pPr>
        <w:autoSpaceDE w:val="0"/>
        <w:autoSpaceDN w:val="0"/>
        <w:adjustRightInd w:val="0"/>
        <w:jc w:val="right"/>
        <w:rPr>
          <w:i/>
          <w:iCs/>
        </w:rPr>
      </w:pPr>
      <w:r w:rsidRPr="002F1D8D">
        <w:rPr>
          <w:i/>
          <w:iCs/>
        </w:rPr>
        <w:lastRenderedPageBreak/>
        <w:t>Załącznik nr 3</w:t>
      </w:r>
    </w:p>
    <w:p w:rsidR="002F1D8D" w:rsidRPr="002F1D8D" w:rsidRDefault="002F1D8D" w:rsidP="002F1D8D">
      <w:pPr>
        <w:autoSpaceDE w:val="0"/>
        <w:autoSpaceDN w:val="0"/>
        <w:adjustRightInd w:val="0"/>
        <w:jc w:val="right"/>
        <w:rPr>
          <w:i/>
        </w:rPr>
      </w:pPr>
      <w:r w:rsidRPr="002F1D8D">
        <w:rPr>
          <w:bCs/>
          <w:i/>
        </w:rPr>
        <w:t xml:space="preserve">do Procedury wyboru operacji konkursowych przez LGD - </w:t>
      </w:r>
      <w:r w:rsidRPr="002F1D8D">
        <w:rPr>
          <w:i/>
        </w:rPr>
        <w:t>Wzory karty oceny operacji konkursowej  wg lokalnych kryteriów wyboru</w:t>
      </w:r>
    </w:p>
    <w:tbl>
      <w:tblPr>
        <w:tblW w:w="11216" w:type="dxa"/>
        <w:jc w:val="center"/>
        <w:tblLayout w:type="fixed"/>
        <w:tblCellMar>
          <w:left w:w="10" w:type="dxa"/>
          <w:right w:w="10" w:type="dxa"/>
        </w:tblCellMar>
        <w:tblLook w:val="04A0"/>
      </w:tblPr>
      <w:tblGrid>
        <w:gridCol w:w="652"/>
        <w:gridCol w:w="1250"/>
        <w:gridCol w:w="21"/>
        <w:gridCol w:w="1994"/>
        <w:gridCol w:w="322"/>
        <w:gridCol w:w="531"/>
        <w:gridCol w:w="698"/>
        <w:gridCol w:w="73"/>
        <w:gridCol w:w="1345"/>
        <w:gridCol w:w="1535"/>
        <w:gridCol w:w="494"/>
        <w:gridCol w:w="380"/>
        <w:gridCol w:w="1921"/>
      </w:tblGrid>
      <w:tr w:rsidR="002F1D8D" w:rsidTr="00A703E7">
        <w:trPr>
          <w:trHeight w:val="905"/>
          <w:jc w:val="center"/>
        </w:trPr>
        <w:tc>
          <w:tcPr>
            <w:tcW w:w="1923" w:type="dxa"/>
            <w:gridSpan w:val="3"/>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rPr>
                <w:b/>
                <w:bCs/>
              </w:rPr>
              <w:t>Miejsce na pieczęć LGD</w:t>
            </w:r>
          </w:p>
        </w:tc>
        <w:tc>
          <w:tcPr>
            <w:tcW w:w="6992" w:type="dxa"/>
            <w:gridSpan w:val="8"/>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2F1D8D" w:rsidRDefault="002F1D8D" w:rsidP="00A703E7">
            <w:pPr>
              <w:autoSpaceDE w:val="0"/>
              <w:jc w:val="center"/>
            </w:pPr>
            <w:r>
              <w:rPr>
                <w:b/>
                <w:bCs/>
              </w:rPr>
              <w:t>KARTA OCENY OPERACJI KONKURSOWEJ</w:t>
            </w:r>
            <w:r>
              <w:rPr>
                <w:b/>
                <w:bCs/>
              </w:rPr>
              <w:br/>
              <w:t>wg lokalnych kryteriów wyboru</w:t>
            </w:r>
          </w:p>
        </w:tc>
        <w:tc>
          <w:tcPr>
            <w:tcW w:w="2301"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ind w:left="-108"/>
              <w:rPr>
                <w:rFonts w:cs="Calibri"/>
              </w:rPr>
            </w:pPr>
          </w:p>
        </w:tc>
      </w:tr>
      <w:tr w:rsidR="002F1D8D" w:rsidTr="00A703E7">
        <w:trPr>
          <w:trHeight w:val="1"/>
          <w:jc w:val="center"/>
        </w:trPr>
        <w:tc>
          <w:tcPr>
            <w:tcW w:w="11216" w:type="dxa"/>
            <w:gridSpan w:val="13"/>
            <w:tcBorders>
              <w:left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rPr>
                <w:rFonts w:cs="Calibri"/>
              </w:rPr>
            </w:pPr>
          </w:p>
        </w:tc>
      </w:tr>
      <w:tr w:rsidR="002F1D8D" w:rsidTr="00A703E7">
        <w:trPr>
          <w:trHeight w:val="1"/>
          <w:jc w:val="center"/>
        </w:trPr>
        <w:tc>
          <w:tcPr>
            <w:tcW w:w="1902" w:type="dxa"/>
            <w:gridSpan w:val="2"/>
            <w:tcBorders>
              <w:left w:val="single" w:sz="4" w:space="0" w:color="000000"/>
              <w:bottom w:val="single" w:sz="4" w:space="0" w:color="000000"/>
            </w:tcBorders>
            <w:shd w:val="clear" w:color="auto" w:fill="D9D9D9"/>
            <w:tcMar>
              <w:top w:w="0" w:type="dxa"/>
              <w:left w:w="108" w:type="dxa"/>
              <w:bottom w:w="0" w:type="dxa"/>
              <w:right w:w="108" w:type="dxa"/>
            </w:tcMar>
          </w:tcPr>
          <w:p w:rsidR="002F1D8D" w:rsidRDefault="002F1D8D" w:rsidP="00A703E7">
            <w:pPr>
              <w:autoSpaceDE w:val="0"/>
            </w:pPr>
            <w:r>
              <w:t>NUMER OPERACJI:</w:t>
            </w:r>
          </w:p>
          <w:p w:rsidR="002F1D8D" w:rsidRDefault="002F1D8D" w:rsidP="00A703E7">
            <w:pPr>
              <w:autoSpaceDE w:val="0"/>
              <w:rPr>
                <w:rFonts w:cs="Calibri"/>
              </w:rPr>
            </w:pPr>
          </w:p>
        </w:tc>
        <w:tc>
          <w:tcPr>
            <w:tcW w:w="9314" w:type="dxa"/>
            <w:gridSpan w:val="11"/>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F1D8D" w:rsidRDefault="002F1D8D" w:rsidP="00A703E7">
            <w:pPr>
              <w:autoSpaceDE w:val="0"/>
            </w:pPr>
            <w:r>
              <w:t>IMIĘ i NAZWISKO lub NAZWA WNIOSKODAWCY:</w:t>
            </w:r>
          </w:p>
          <w:p w:rsidR="002F1D8D" w:rsidRDefault="002F1D8D" w:rsidP="00A703E7">
            <w:pPr>
              <w:autoSpaceDE w:val="0"/>
              <w:rPr>
                <w:rFonts w:cs="Calibri"/>
              </w:rPr>
            </w:pPr>
          </w:p>
        </w:tc>
      </w:tr>
      <w:tr w:rsidR="002F1D8D" w:rsidTr="00A703E7">
        <w:trPr>
          <w:trHeight w:val="1"/>
          <w:jc w:val="center"/>
        </w:trPr>
        <w:tc>
          <w:tcPr>
            <w:tcW w:w="3917" w:type="dxa"/>
            <w:gridSpan w:val="4"/>
            <w:tcBorders>
              <w:left w:val="single" w:sz="4" w:space="0" w:color="000000"/>
              <w:bottom w:val="single" w:sz="4" w:space="0" w:color="000000"/>
            </w:tcBorders>
            <w:shd w:val="clear" w:color="auto" w:fill="D9D9D9"/>
            <w:tcMar>
              <w:top w:w="0" w:type="dxa"/>
              <w:left w:w="108" w:type="dxa"/>
              <w:bottom w:w="0" w:type="dxa"/>
              <w:right w:w="108" w:type="dxa"/>
            </w:tcMar>
            <w:vAlign w:val="center"/>
          </w:tcPr>
          <w:p w:rsidR="002F1D8D" w:rsidRDefault="002F1D8D" w:rsidP="00A703E7">
            <w:pPr>
              <w:autoSpaceDE w:val="0"/>
            </w:pPr>
            <w:r>
              <w:t>NAZWA / TYTUŁ WNIOSKOWANEJ OPERACJI:</w:t>
            </w:r>
          </w:p>
        </w:tc>
        <w:tc>
          <w:tcPr>
            <w:tcW w:w="7299"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F1D8D" w:rsidRDefault="002F1D8D" w:rsidP="00A703E7">
            <w:pPr>
              <w:autoSpaceDE w:val="0"/>
            </w:pPr>
          </w:p>
          <w:p w:rsidR="002F1D8D" w:rsidRDefault="002F1D8D" w:rsidP="00A703E7">
            <w:pPr>
              <w:autoSpaceDE w:val="0"/>
            </w:pPr>
          </w:p>
          <w:p w:rsidR="002F1D8D" w:rsidRDefault="002F1D8D" w:rsidP="00A703E7">
            <w:pPr>
              <w:autoSpaceDE w:val="0"/>
              <w:rPr>
                <w:rFonts w:cs="Calibri"/>
              </w:rPr>
            </w:pPr>
          </w:p>
        </w:tc>
      </w:tr>
      <w:tr w:rsidR="002F1D8D" w:rsidTr="00A703E7">
        <w:trPr>
          <w:trHeight w:val="1"/>
          <w:jc w:val="center"/>
        </w:trPr>
        <w:tc>
          <w:tcPr>
            <w:tcW w:w="3917" w:type="dxa"/>
            <w:gridSpan w:val="4"/>
            <w:tcBorders>
              <w:left w:val="single" w:sz="4" w:space="0" w:color="000000"/>
              <w:bottom w:val="single" w:sz="4" w:space="0" w:color="000000"/>
            </w:tcBorders>
            <w:shd w:val="clear" w:color="auto" w:fill="D9D9D9"/>
            <w:tcMar>
              <w:top w:w="0" w:type="dxa"/>
              <w:left w:w="108" w:type="dxa"/>
              <w:bottom w:w="0" w:type="dxa"/>
              <w:right w:w="108" w:type="dxa"/>
            </w:tcMar>
            <w:vAlign w:val="center"/>
          </w:tcPr>
          <w:p w:rsidR="002F1D8D" w:rsidRDefault="002F1D8D" w:rsidP="00A703E7">
            <w:pPr>
              <w:autoSpaceDE w:val="0"/>
            </w:pPr>
            <w:r>
              <w:t xml:space="preserve">DZIAŁANIE PROW 2014-2020 </w:t>
            </w:r>
            <w:r>
              <w:br/>
              <w:t>W RAMACH WSPARCIA DLA ROZWOJU LOKALNEGO W RAMACH INICJATYWY LEADER</w:t>
            </w:r>
          </w:p>
        </w:tc>
        <w:tc>
          <w:tcPr>
            <w:tcW w:w="7299" w:type="dxa"/>
            <w:gridSpan w:val="9"/>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F1D8D" w:rsidRDefault="002F1D8D" w:rsidP="002F1D8D">
            <w:pPr>
              <w:numPr>
                <w:ilvl w:val="0"/>
                <w:numId w:val="10"/>
              </w:numPr>
              <w:tabs>
                <w:tab w:val="left" w:pos="-2118"/>
                <w:tab w:val="left" w:pos="-1734"/>
              </w:tabs>
              <w:suppressAutoHyphens/>
              <w:autoSpaceDE w:val="0"/>
              <w:autoSpaceDN w:val="0"/>
            </w:pPr>
            <w:r>
              <w:t>Operacje konkursowe:</w:t>
            </w:r>
          </w:p>
          <w:p w:rsidR="002F1D8D" w:rsidRDefault="002F1D8D" w:rsidP="00A703E7">
            <w:pPr>
              <w:tabs>
                <w:tab w:val="left" w:pos="42"/>
                <w:tab w:val="left" w:pos="426"/>
              </w:tabs>
              <w:autoSpaceDE w:val="0"/>
            </w:pPr>
            <w:r>
              <w:t xml:space="preserve"> </w:t>
            </w:r>
          </w:p>
          <w:p w:rsidR="002F1D8D" w:rsidRDefault="002F1D8D" w:rsidP="00A703E7">
            <w:pPr>
              <w:autoSpaceDE w:val="0"/>
              <w:rPr>
                <w:rFonts w:cs="Calibri"/>
              </w:rPr>
            </w:pPr>
          </w:p>
        </w:tc>
      </w:tr>
      <w:tr w:rsidR="002F1D8D" w:rsidTr="00A703E7">
        <w:trPr>
          <w:trHeight w:val="298"/>
          <w:jc w:val="center"/>
        </w:trPr>
        <w:tc>
          <w:tcPr>
            <w:tcW w:w="9295" w:type="dxa"/>
            <w:gridSpan w:val="12"/>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rPr>
                <w:b/>
                <w:bCs/>
              </w:rPr>
              <w:t>1. LOKALNE KRYTERIA WYBORU</w:t>
            </w:r>
          </w:p>
        </w:tc>
        <w:tc>
          <w:tcPr>
            <w:tcW w:w="192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jc w:val="center"/>
            </w:pPr>
            <w:r>
              <w:rPr>
                <w:b/>
                <w:bCs/>
                <w:lang w:val="en-US"/>
              </w:rPr>
              <w:t>OCENA</w:t>
            </w:r>
          </w:p>
        </w:tc>
      </w:tr>
      <w:tr w:rsidR="002F1D8D" w:rsidTr="00A703E7">
        <w:trPr>
          <w:trHeight w:val="340"/>
          <w:jc w:val="center"/>
        </w:trPr>
        <w:tc>
          <w:tcPr>
            <w:tcW w:w="65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rPr>
                <w:i/>
                <w:iCs/>
              </w:rPr>
              <w:t>1.</w:t>
            </w:r>
          </w:p>
        </w:tc>
        <w:tc>
          <w:tcPr>
            <w:tcW w:w="8643" w:type="dxa"/>
            <w:gridSpan w:val="11"/>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rPr>
                <w:rFonts w:cs="Calibri"/>
              </w:rPr>
            </w:pPr>
          </w:p>
        </w:tc>
        <w:tc>
          <w:tcPr>
            <w:tcW w:w="192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jc w:val="center"/>
              <w:rPr>
                <w:rFonts w:cs="Calibri"/>
                <w:lang w:val="en-US"/>
              </w:rPr>
            </w:pPr>
          </w:p>
        </w:tc>
      </w:tr>
      <w:tr w:rsidR="002F1D8D" w:rsidTr="00A703E7">
        <w:trPr>
          <w:trHeight w:val="340"/>
          <w:jc w:val="center"/>
        </w:trPr>
        <w:tc>
          <w:tcPr>
            <w:tcW w:w="65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rPr>
                <w:i/>
                <w:iCs/>
              </w:rPr>
              <w:t>2.</w:t>
            </w:r>
          </w:p>
        </w:tc>
        <w:tc>
          <w:tcPr>
            <w:tcW w:w="8643" w:type="dxa"/>
            <w:gridSpan w:val="11"/>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rPr>
                <w:rFonts w:cs="Calibri"/>
              </w:rPr>
            </w:pPr>
          </w:p>
        </w:tc>
        <w:tc>
          <w:tcPr>
            <w:tcW w:w="192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jc w:val="center"/>
              <w:rPr>
                <w:rFonts w:cs="Calibri"/>
                <w:lang w:val="en-US"/>
              </w:rPr>
            </w:pPr>
          </w:p>
        </w:tc>
      </w:tr>
      <w:tr w:rsidR="002F1D8D" w:rsidTr="00A703E7">
        <w:trPr>
          <w:trHeight w:val="340"/>
          <w:jc w:val="center"/>
        </w:trPr>
        <w:tc>
          <w:tcPr>
            <w:tcW w:w="65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rPr>
                <w:i/>
                <w:iCs/>
              </w:rPr>
              <w:t>3.</w:t>
            </w:r>
          </w:p>
        </w:tc>
        <w:tc>
          <w:tcPr>
            <w:tcW w:w="8643" w:type="dxa"/>
            <w:gridSpan w:val="11"/>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rPr>
                <w:rFonts w:cs="Calibri"/>
              </w:rPr>
            </w:pPr>
          </w:p>
        </w:tc>
        <w:tc>
          <w:tcPr>
            <w:tcW w:w="192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jc w:val="center"/>
              <w:rPr>
                <w:rFonts w:cs="Calibri"/>
                <w:lang w:val="en-US"/>
              </w:rPr>
            </w:pPr>
          </w:p>
        </w:tc>
      </w:tr>
      <w:tr w:rsidR="002F1D8D" w:rsidTr="00A703E7">
        <w:trPr>
          <w:trHeight w:val="340"/>
          <w:jc w:val="center"/>
        </w:trPr>
        <w:tc>
          <w:tcPr>
            <w:tcW w:w="65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rPr>
                <w:i/>
                <w:iCs/>
              </w:rPr>
              <w:t>4.</w:t>
            </w:r>
          </w:p>
        </w:tc>
        <w:tc>
          <w:tcPr>
            <w:tcW w:w="8643" w:type="dxa"/>
            <w:gridSpan w:val="11"/>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rPr>
                <w:rFonts w:cs="Calibri"/>
              </w:rPr>
            </w:pPr>
          </w:p>
        </w:tc>
        <w:tc>
          <w:tcPr>
            <w:tcW w:w="192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jc w:val="center"/>
              <w:rPr>
                <w:rFonts w:cs="Calibri"/>
                <w:lang w:val="en-US"/>
              </w:rPr>
            </w:pPr>
          </w:p>
        </w:tc>
      </w:tr>
      <w:tr w:rsidR="002F1D8D" w:rsidTr="00A703E7">
        <w:trPr>
          <w:trHeight w:val="340"/>
          <w:jc w:val="center"/>
        </w:trPr>
        <w:tc>
          <w:tcPr>
            <w:tcW w:w="65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rPr>
                <w:i/>
                <w:iCs/>
              </w:rPr>
              <w:t>5.</w:t>
            </w:r>
          </w:p>
        </w:tc>
        <w:tc>
          <w:tcPr>
            <w:tcW w:w="8643" w:type="dxa"/>
            <w:gridSpan w:val="11"/>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rPr>
                <w:rFonts w:cs="Calibri"/>
              </w:rPr>
            </w:pPr>
          </w:p>
        </w:tc>
        <w:tc>
          <w:tcPr>
            <w:tcW w:w="192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jc w:val="center"/>
              <w:rPr>
                <w:rFonts w:cs="Calibri"/>
                <w:lang w:val="en-US"/>
              </w:rPr>
            </w:pPr>
          </w:p>
        </w:tc>
      </w:tr>
      <w:tr w:rsidR="002F1D8D" w:rsidTr="00A703E7">
        <w:trPr>
          <w:trHeight w:val="340"/>
          <w:jc w:val="center"/>
        </w:trPr>
        <w:tc>
          <w:tcPr>
            <w:tcW w:w="65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rPr>
                <w:i/>
                <w:iCs/>
              </w:rPr>
              <w:t xml:space="preserve">6. </w:t>
            </w:r>
          </w:p>
        </w:tc>
        <w:tc>
          <w:tcPr>
            <w:tcW w:w="8643" w:type="dxa"/>
            <w:gridSpan w:val="11"/>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rPr>
                <w:rFonts w:cs="Calibri"/>
              </w:rPr>
            </w:pPr>
          </w:p>
        </w:tc>
        <w:tc>
          <w:tcPr>
            <w:tcW w:w="192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jc w:val="center"/>
              <w:rPr>
                <w:rFonts w:cs="Calibri"/>
                <w:lang w:val="en-US"/>
              </w:rPr>
            </w:pPr>
          </w:p>
        </w:tc>
      </w:tr>
      <w:tr w:rsidR="002F1D8D" w:rsidTr="00A703E7">
        <w:trPr>
          <w:trHeight w:val="340"/>
          <w:jc w:val="center"/>
        </w:trPr>
        <w:tc>
          <w:tcPr>
            <w:tcW w:w="9295" w:type="dxa"/>
            <w:gridSpan w:val="12"/>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rPr>
                <w:b/>
                <w:bCs/>
                <w:i/>
                <w:iCs/>
              </w:rPr>
              <w:t>7.         Suma punktów</w:t>
            </w:r>
          </w:p>
        </w:tc>
        <w:tc>
          <w:tcPr>
            <w:tcW w:w="192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rPr>
                <w:rFonts w:cs="Calibri"/>
                <w:lang w:val="en-US"/>
              </w:rPr>
            </w:pPr>
          </w:p>
        </w:tc>
      </w:tr>
      <w:tr w:rsidR="002F1D8D" w:rsidTr="00A703E7">
        <w:trPr>
          <w:trHeight w:val="1"/>
          <w:jc w:val="center"/>
        </w:trPr>
        <w:tc>
          <w:tcPr>
            <w:tcW w:w="4770" w:type="dxa"/>
            <w:gridSpan w:val="6"/>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rPr>
                <w:sz w:val="18"/>
                <w:szCs w:val="18"/>
              </w:rPr>
              <w:t>IMIĘ i NAZWISKO CZŁONKA RADY :</w:t>
            </w:r>
          </w:p>
        </w:tc>
        <w:tc>
          <w:tcPr>
            <w:tcW w:w="6446" w:type="dxa"/>
            <w:gridSpan w:val="7"/>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p w:rsidR="002F1D8D" w:rsidRDefault="002F1D8D" w:rsidP="00A703E7">
            <w:pPr>
              <w:autoSpaceDE w:val="0"/>
              <w:rPr>
                <w:rFonts w:cs="Calibri"/>
              </w:rPr>
            </w:pPr>
          </w:p>
        </w:tc>
      </w:tr>
      <w:tr w:rsidR="002F1D8D" w:rsidTr="00A703E7">
        <w:trPr>
          <w:trHeight w:val="532"/>
          <w:jc w:val="center"/>
        </w:trPr>
        <w:tc>
          <w:tcPr>
            <w:tcW w:w="1923" w:type="dxa"/>
            <w:gridSpan w:val="3"/>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MIEJSCE:</w:t>
            </w:r>
          </w:p>
        </w:tc>
        <w:tc>
          <w:tcPr>
            <w:tcW w:w="2316" w:type="dxa"/>
            <w:gridSpan w:val="2"/>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rPr>
                <w:rFonts w:cs="Calibri"/>
              </w:rPr>
            </w:pPr>
          </w:p>
        </w:tc>
        <w:tc>
          <w:tcPr>
            <w:tcW w:w="1229" w:type="dxa"/>
            <w:gridSpan w:val="2"/>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DATA:</w:t>
            </w:r>
          </w:p>
        </w:tc>
        <w:tc>
          <w:tcPr>
            <w:tcW w:w="1418" w:type="dxa"/>
            <w:gridSpan w:val="2"/>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rPr>
                <w:rFonts w:cs="Calibri"/>
              </w:rPr>
            </w:pPr>
          </w:p>
        </w:tc>
        <w:tc>
          <w:tcPr>
            <w:tcW w:w="1535"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CZYTELNY PODPIS:</w:t>
            </w:r>
          </w:p>
        </w:tc>
        <w:tc>
          <w:tcPr>
            <w:tcW w:w="2795"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pPr>
          </w:p>
          <w:p w:rsidR="002F1D8D" w:rsidRDefault="002F1D8D" w:rsidP="00A703E7">
            <w:pPr>
              <w:autoSpaceDE w:val="0"/>
            </w:pPr>
          </w:p>
          <w:p w:rsidR="002F1D8D" w:rsidRDefault="002F1D8D" w:rsidP="00A703E7">
            <w:pPr>
              <w:autoSpaceDE w:val="0"/>
              <w:rPr>
                <w:rFonts w:cs="Calibri"/>
              </w:rPr>
            </w:pPr>
          </w:p>
        </w:tc>
      </w:tr>
      <w:tr w:rsidR="002F1D8D" w:rsidTr="00A703E7">
        <w:trPr>
          <w:trHeight w:val="532"/>
          <w:jc w:val="center"/>
        </w:trPr>
        <w:tc>
          <w:tcPr>
            <w:tcW w:w="1923" w:type="dxa"/>
            <w:gridSpan w:val="3"/>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 xml:space="preserve">PODPIS SEKRETARZA RADY </w:t>
            </w:r>
          </w:p>
        </w:tc>
        <w:tc>
          <w:tcPr>
            <w:tcW w:w="3618" w:type="dxa"/>
            <w:gridSpan w:val="5"/>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rPr>
                <w:rFonts w:cs="Calibri"/>
              </w:rPr>
            </w:pPr>
          </w:p>
        </w:tc>
        <w:tc>
          <w:tcPr>
            <w:tcW w:w="2880" w:type="dxa"/>
            <w:gridSpan w:val="2"/>
            <w:tcBorders>
              <w:left w:val="single" w:sz="4" w:space="0" w:color="000000"/>
              <w:bottom w:val="single" w:sz="4" w:space="0" w:color="000000"/>
            </w:tcBorders>
            <w:shd w:val="clear" w:color="auto" w:fill="FFFFFF"/>
            <w:tcMar>
              <w:top w:w="0" w:type="dxa"/>
              <w:left w:w="108" w:type="dxa"/>
              <w:bottom w:w="0" w:type="dxa"/>
              <w:right w:w="108" w:type="dxa"/>
            </w:tcMar>
            <w:vAlign w:val="center"/>
          </w:tcPr>
          <w:p w:rsidR="002F1D8D" w:rsidRDefault="002F1D8D" w:rsidP="00A703E7">
            <w:pPr>
              <w:autoSpaceDE w:val="0"/>
            </w:pPr>
            <w:r>
              <w:t xml:space="preserve">PODPIS PRZEWODNICZĄCEGO </w:t>
            </w:r>
          </w:p>
        </w:tc>
        <w:tc>
          <w:tcPr>
            <w:tcW w:w="2795" w:type="dxa"/>
            <w:gridSpan w:val="3"/>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F1D8D" w:rsidRDefault="002F1D8D" w:rsidP="00A703E7">
            <w:pPr>
              <w:autoSpaceDE w:val="0"/>
              <w:rPr>
                <w:rFonts w:cs="Calibri"/>
              </w:rPr>
            </w:pPr>
          </w:p>
        </w:tc>
      </w:tr>
    </w:tbl>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pPr>
    </w:p>
    <w:p w:rsidR="002F1D8D" w:rsidRDefault="002F1D8D" w:rsidP="002F1D8D">
      <w:pPr>
        <w:autoSpaceDE w:val="0"/>
        <w:autoSpaceDN w:val="0"/>
        <w:adjustRightInd w:val="0"/>
        <w:jc w:val="right"/>
        <w:rPr>
          <w:i/>
          <w:iCs/>
          <w:color w:val="FF0000"/>
        </w:rPr>
      </w:pPr>
    </w:p>
    <w:p w:rsidR="002F1D8D" w:rsidRDefault="002F1D8D" w:rsidP="002F1D8D">
      <w:pPr>
        <w:autoSpaceDE w:val="0"/>
        <w:autoSpaceDN w:val="0"/>
        <w:adjustRightInd w:val="0"/>
        <w:jc w:val="right"/>
        <w:rPr>
          <w:i/>
          <w:iCs/>
          <w:color w:val="FF0000"/>
        </w:rPr>
      </w:pPr>
    </w:p>
    <w:p w:rsidR="002F1D8D" w:rsidRPr="002F1D8D" w:rsidRDefault="002F1D8D" w:rsidP="002F1D8D">
      <w:pPr>
        <w:autoSpaceDE w:val="0"/>
        <w:autoSpaceDN w:val="0"/>
        <w:adjustRightInd w:val="0"/>
        <w:jc w:val="right"/>
        <w:rPr>
          <w:i/>
          <w:iCs/>
        </w:rPr>
      </w:pPr>
      <w:r w:rsidRPr="002F1D8D">
        <w:rPr>
          <w:i/>
          <w:iCs/>
        </w:rPr>
        <w:lastRenderedPageBreak/>
        <w:t>Złącznik nr 4</w:t>
      </w:r>
    </w:p>
    <w:p w:rsidR="002F1D8D" w:rsidRPr="002F1D8D" w:rsidRDefault="002F1D8D" w:rsidP="002F1D8D">
      <w:pPr>
        <w:autoSpaceDE w:val="0"/>
        <w:autoSpaceDN w:val="0"/>
        <w:adjustRightInd w:val="0"/>
        <w:jc w:val="right"/>
        <w:rPr>
          <w:i/>
        </w:rPr>
      </w:pPr>
      <w:r w:rsidRPr="002F1D8D">
        <w:rPr>
          <w:bCs/>
          <w:i/>
        </w:rPr>
        <w:t xml:space="preserve">do Procedury wyboru operacji konkursowych przez LGD - </w:t>
      </w:r>
      <w:r w:rsidRPr="002F1D8D">
        <w:rPr>
          <w:i/>
        </w:rPr>
        <w:t>Wzory karty oceny operacji konkursowej zgodnej z</w:t>
      </w:r>
      <w:r w:rsidRPr="002F1D8D">
        <w:rPr>
          <w:b/>
          <w:bCs/>
          <w:sz w:val="21"/>
          <w:szCs w:val="21"/>
        </w:rPr>
        <w:t xml:space="preserve"> </w:t>
      </w:r>
      <w:r w:rsidRPr="002F1D8D">
        <w:rPr>
          <w:bCs/>
          <w:i/>
          <w:sz w:val="21"/>
          <w:szCs w:val="21"/>
        </w:rPr>
        <w:t>PROGRAMIE ROZWOJU OBSZRZÓW WIEJSKICH NA LATA  2014-2020</w:t>
      </w:r>
    </w:p>
    <w:tbl>
      <w:tblPr>
        <w:tblpPr w:leftFromText="141" w:rightFromText="141" w:vertAnchor="text" w:horzAnchor="margin" w:tblpXSpec="center" w:tblpY="101"/>
        <w:tblW w:w="10960" w:type="dxa"/>
        <w:tblCellMar>
          <w:left w:w="70" w:type="dxa"/>
          <w:right w:w="70" w:type="dxa"/>
        </w:tblCellMar>
        <w:tblLook w:val="04A0"/>
      </w:tblPr>
      <w:tblGrid>
        <w:gridCol w:w="713"/>
        <w:gridCol w:w="7535"/>
        <w:gridCol w:w="196"/>
        <w:gridCol w:w="577"/>
        <w:gridCol w:w="193"/>
        <w:gridCol w:w="592"/>
        <w:gridCol w:w="193"/>
        <w:gridCol w:w="193"/>
        <w:gridCol w:w="544"/>
        <w:gridCol w:w="224"/>
      </w:tblGrid>
      <w:tr w:rsidR="002F1D8D" w:rsidRPr="007C5682" w:rsidTr="00A703E7">
        <w:trPr>
          <w:trHeight w:val="1002"/>
        </w:trPr>
        <w:tc>
          <w:tcPr>
            <w:tcW w:w="10960" w:type="dxa"/>
            <w:gridSpan w:val="10"/>
            <w:tcBorders>
              <w:top w:val="single" w:sz="4" w:space="0" w:color="auto"/>
              <w:left w:val="single" w:sz="4" w:space="0" w:color="auto"/>
              <w:bottom w:val="single" w:sz="4" w:space="0" w:color="auto"/>
              <w:right w:val="nil"/>
            </w:tcBorders>
            <w:shd w:val="clear" w:color="FFFFFF" w:fill="FFFFFF"/>
            <w:vAlign w:val="center"/>
            <w:hideMark/>
          </w:tcPr>
          <w:p w:rsidR="002F1D8D" w:rsidRPr="007C5682" w:rsidRDefault="002F1D8D" w:rsidP="00A703E7">
            <w:pPr>
              <w:jc w:val="center"/>
              <w:rPr>
                <w:b/>
                <w:bCs/>
                <w:sz w:val="21"/>
                <w:szCs w:val="21"/>
              </w:rPr>
            </w:pPr>
            <w:r w:rsidRPr="007C5682">
              <w:rPr>
                <w:b/>
                <w:bCs/>
                <w:sz w:val="21"/>
                <w:szCs w:val="21"/>
              </w:rPr>
              <w:t xml:space="preserve">WERYFIKACJA ZGODNOŚCI OPERACJI Z WARUNKAMI PRZYZNANIA POMOCY OKRESLONYMI W  PROGRAMIE ROZWOJU OBSZRZÓW WIEJSKICH NA LATA  2014-2020 </w:t>
            </w:r>
            <w:r w:rsidRPr="007C5682">
              <w:rPr>
                <w:b/>
                <w:bCs/>
                <w:sz w:val="21"/>
                <w:szCs w:val="21"/>
                <w:vertAlign w:val="superscript"/>
              </w:rPr>
              <w:t>1</w:t>
            </w:r>
          </w:p>
        </w:tc>
      </w:tr>
      <w:tr w:rsidR="002F1D8D" w:rsidRPr="007C5682" w:rsidTr="00A703E7">
        <w:trPr>
          <w:trHeight w:val="1425"/>
        </w:trPr>
        <w:tc>
          <w:tcPr>
            <w:tcW w:w="10960" w:type="dxa"/>
            <w:gridSpan w:val="10"/>
            <w:tcBorders>
              <w:top w:val="single" w:sz="4" w:space="0" w:color="auto"/>
              <w:left w:val="single" w:sz="4" w:space="0" w:color="auto"/>
              <w:bottom w:val="nil"/>
              <w:right w:val="nil"/>
            </w:tcBorders>
            <w:shd w:val="clear" w:color="FFFFFF" w:fill="FFFFFF"/>
            <w:vAlign w:val="center"/>
            <w:hideMark/>
          </w:tcPr>
          <w:p w:rsidR="002F1D8D" w:rsidRPr="007C5682" w:rsidRDefault="002F1D8D" w:rsidP="00A703E7">
            <w:pPr>
              <w:rPr>
                <w:i/>
                <w:iCs/>
                <w:sz w:val="21"/>
                <w:szCs w:val="21"/>
              </w:rPr>
            </w:pPr>
            <w:r w:rsidRPr="007C5682">
              <w:rPr>
                <w:i/>
                <w:iCs/>
                <w:sz w:val="21"/>
                <w:szCs w:val="21"/>
              </w:rPr>
              <w:t xml:space="preserve">Weryfikacja dokonywana na podstawie informacji zawartych w złożonym wniosku o przyznanie pomocy </w:t>
            </w:r>
            <w:r w:rsidRPr="007C5682">
              <w:rPr>
                <w:i/>
                <w:iCs/>
                <w:sz w:val="21"/>
                <w:szCs w:val="21"/>
              </w:rPr>
              <w:br/>
              <w:t xml:space="preserve">i złożonych wraz z nim dokumentach, a także w oparciu o informacje pochodzące z baz administrowanych przez podmioty administracji publicznej, tj. Centralna Ewidencja i Informacja o </w:t>
            </w:r>
            <w:proofErr w:type="spellStart"/>
            <w:r w:rsidRPr="007C5682">
              <w:rPr>
                <w:i/>
                <w:iCs/>
                <w:sz w:val="21"/>
                <w:szCs w:val="21"/>
              </w:rPr>
              <w:t>Działaności</w:t>
            </w:r>
            <w:proofErr w:type="spellEnd"/>
            <w:r w:rsidRPr="007C5682">
              <w:rPr>
                <w:i/>
                <w:iCs/>
                <w:sz w:val="21"/>
                <w:szCs w:val="21"/>
              </w:rPr>
              <w:t xml:space="preserve"> Gospodarczej, Krajowy Rejestr Sądowy, rejestr Ksiąg Wieczystych oraz udostępnione przez Samorząd Województwa </w:t>
            </w:r>
            <w:r w:rsidRPr="007C5682">
              <w:rPr>
                <w:i/>
                <w:iCs/>
                <w:sz w:val="21"/>
                <w:szCs w:val="21"/>
              </w:rPr>
              <w:br/>
              <w:t xml:space="preserve">(LGD nie ma obowiązku </w:t>
            </w:r>
            <w:proofErr w:type="spellStart"/>
            <w:r w:rsidRPr="007C5682">
              <w:rPr>
                <w:i/>
                <w:iCs/>
                <w:sz w:val="21"/>
                <w:szCs w:val="21"/>
              </w:rPr>
              <w:t>wystapowania</w:t>
            </w:r>
            <w:proofErr w:type="spellEnd"/>
            <w:r w:rsidRPr="007C5682">
              <w:rPr>
                <w:i/>
                <w:iCs/>
                <w:sz w:val="21"/>
                <w:szCs w:val="21"/>
              </w:rPr>
              <w:t xml:space="preserve"> z prośbą o udostępnienie danych do innych podmiotów). </w:t>
            </w:r>
          </w:p>
        </w:tc>
      </w:tr>
      <w:tr w:rsidR="002F1D8D" w:rsidRPr="007C5682" w:rsidTr="00A703E7">
        <w:trPr>
          <w:trHeight w:val="585"/>
        </w:trPr>
        <w:tc>
          <w:tcPr>
            <w:tcW w:w="10960" w:type="dxa"/>
            <w:gridSpan w:val="10"/>
            <w:vMerge w:val="restart"/>
            <w:tcBorders>
              <w:top w:val="nil"/>
              <w:left w:val="single" w:sz="4" w:space="0" w:color="auto"/>
              <w:bottom w:val="nil"/>
              <w:right w:val="nil"/>
            </w:tcBorders>
            <w:shd w:val="clear" w:color="FFFFFF" w:fill="FFFFFF"/>
            <w:hideMark/>
          </w:tcPr>
          <w:p w:rsidR="002F1D8D" w:rsidRDefault="002F1D8D" w:rsidP="00A703E7">
            <w:pPr>
              <w:rPr>
                <w:i/>
                <w:iCs/>
                <w:sz w:val="21"/>
                <w:szCs w:val="21"/>
              </w:rPr>
            </w:pPr>
            <w:r w:rsidRPr="007C5682">
              <w:rPr>
                <w:i/>
                <w:iCs/>
                <w:sz w:val="21"/>
                <w:szCs w:val="21"/>
              </w:rPr>
              <w:t>Kartę wypełnia się przy zastosowaniu ogólnej wskazówki dotyczącej odpowiedzi TAK, NIE, ND.</w:t>
            </w:r>
            <w:r w:rsidRPr="007C5682">
              <w:rPr>
                <w:i/>
                <w:iCs/>
                <w:sz w:val="21"/>
                <w:szCs w:val="21"/>
              </w:rPr>
              <w:br/>
            </w:r>
            <w:r w:rsidRPr="007C5682">
              <w:rPr>
                <w:b/>
                <w:bCs/>
                <w:i/>
                <w:iCs/>
                <w:sz w:val="21"/>
                <w:szCs w:val="21"/>
              </w:rPr>
              <w:t>TAK</w:t>
            </w:r>
            <w:r w:rsidRPr="007C5682">
              <w:rPr>
                <w:i/>
                <w:iCs/>
                <w:sz w:val="21"/>
                <w:szCs w:val="21"/>
              </w:rPr>
              <w:t xml:space="preserve"> – możliwe jest </w:t>
            </w:r>
            <w:proofErr w:type="spellStart"/>
            <w:r w:rsidRPr="007C5682">
              <w:rPr>
                <w:i/>
                <w:iCs/>
                <w:sz w:val="21"/>
                <w:szCs w:val="21"/>
              </w:rPr>
              <w:t>ud\ielenie</w:t>
            </w:r>
            <w:proofErr w:type="spellEnd"/>
            <w:r w:rsidRPr="007C5682">
              <w:rPr>
                <w:i/>
                <w:iCs/>
                <w:sz w:val="21"/>
                <w:szCs w:val="21"/>
              </w:rPr>
              <w:t xml:space="preserve"> jednoznacznej pozytywnej odpowiedzi na pytanie,</w:t>
            </w:r>
            <w:r w:rsidRPr="007C5682">
              <w:rPr>
                <w:i/>
                <w:iCs/>
                <w:sz w:val="21"/>
                <w:szCs w:val="21"/>
              </w:rPr>
              <w:br/>
            </w:r>
            <w:r w:rsidRPr="007C5682">
              <w:rPr>
                <w:b/>
                <w:bCs/>
                <w:i/>
                <w:iCs/>
                <w:sz w:val="21"/>
                <w:szCs w:val="21"/>
              </w:rPr>
              <w:t>NIE</w:t>
            </w:r>
            <w:r w:rsidRPr="007C5682">
              <w:rPr>
                <w:i/>
                <w:iCs/>
                <w:sz w:val="21"/>
                <w:szCs w:val="21"/>
              </w:rPr>
              <w:t xml:space="preserve"> – możliwe jest udzielenie jednoznacznej negatywnej odpowiedzi lub na podstawie dostępnych informacji </w:t>
            </w:r>
            <w:r w:rsidRPr="007C5682">
              <w:rPr>
                <w:i/>
                <w:iCs/>
                <w:sz w:val="21"/>
                <w:szCs w:val="21"/>
              </w:rPr>
              <w:br/>
              <w:t>i dokumentów nie można potwierdzić spełniania danego kryterium,</w:t>
            </w:r>
            <w:r w:rsidRPr="007C5682">
              <w:rPr>
                <w:i/>
                <w:iCs/>
                <w:sz w:val="21"/>
                <w:szCs w:val="21"/>
              </w:rPr>
              <w:br/>
            </w:r>
            <w:r w:rsidRPr="007C5682">
              <w:rPr>
                <w:b/>
                <w:bCs/>
                <w:i/>
                <w:iCs/>
                <w:sz w:val="21"/>
                <w:szCs w:val="21"/>
              </w:rPr>
              <w:t>ND</w:t>
            </w:r>
            <w:r w:rsidRPr="007C5682">
              <w:rPr>
                <w:i/>
                <w:iCs/>
                <w:sz w:val="21"/>
                <w:szCs w:val="21"/>
              </w:rPr>
              <w:t xml:space="preserve"> – weryfikowany punkt karty nie dotyczy danego Wnioskodawcy.</w:t>
            </w:r>
          </w:p>
          <w:tbl>
            <w:tblPr>
              <w:tblStyle w:val="Tabela-Siatka"/>
              <w:tblW w:w="0" w:type="auto"/>
              <w:tblLook w:val="04A0"/>
            </w:tblPr>
            <w:tblGrid>
              <w:gridCol w:w="10805"/>
            </w:tblGrid>
            <w:tr w:rsidR="00C27459" w:rsidRPr="00F13D7F" w:rsidTr="009C459F">
              <w:tc>
                <w:tcPr>
                  <w:tcW w:w="10805" w:type="dxa"/>
                </w:tcPr>
                <w:p w:rsidR="00C27459" w:rsidRPr="00F13D7F" w:rsidRDefault="00C27459" w:rsidP="00A90206">
                  <w:pPr>
                    <w:framePr w:hSpace="141" w:wrap="around" w:vAnchor="text" w:hAnchor="margin" w:xAlign="center" w:y="101"/>
                    <w:rPr>
                      <w:rFonts w:ascii="Times New Roman" w:hAnsi="Times New Roman"/>
                      <w:b/>
                      <w:i/>
                      <w:iCs/>
                    </w:rPr>
                  </w:pPr>
                  <w:proofErr w:type="spellStart"/>
                  <w:r w:rsidRPr="00F13D7F">
                    <w:rPr>
                      <w:rFonts w:ascii="Times New Roman" w:hAnsi="Times New Roman"/>
                      <w:b/>
                      <w:i/>
                      <w:iCs/>
                    </w:rPr>
                    <w:t>Poddziałanie</w:t>
                  </w:r>
                  <w:proofErr w:type="spellEnd"/>
                  <w:r w:rsidRPr="00F13D7F">
                    <w:rPr>
                      <w:rFonts w:ascii="Times New Roman" w:hAnsi="Times New Roman"/>
                      <w:b/>
                      <w:i/>
                      <w:iCs/>
                    </w:rPr>
                    <w:t>: "Wsparcie na wdrażanie operacji w ramach strategii rozwoju lokalnego kierowanego przez społeczność"</w:t>
                  </w:r>
                </w:p>
              </w:tc>
            </w:tr>
            <w:tr w:rsidR="00C27459" w:rsidRPr="00F13D7F" w:rsidTr="009C459F">
              <w:tc>
                <w:tcPr>
                  <w:tcW w:w="10805" w:type="dxa"/>
                </w:tcPr>
                <w:p w:rsidR="00C27459" w:rsidRPr="00F13D7F" w:rsidRDefault="00C27459" w:rsidP="00A90206">
                  <w:pPr>
                    <w:framePr w:hSpace="141" w:wrap="around" w:vAnchor="text" w:hAnchor="margin" w:xAlign="center" w:y="101"/>
                    <w:rPr>
                      <w:rFonts w:ascii="Times New Roman" w:hAnsi="Times New Roman"/>
                      <w:b/>
                      <w:i/>
                      <w:iCs/>
                    </w:rPr>
                  </w:pPr>
                  <w:r w:rsidRPr="00F13D7F">
                    <w:rPr>
                      <w:rFonts w:ascii="Times New Roman" w:hAnsi="Times New Roman"/>
                      <w:b/>
                      <w:i/>
                      <w:iCs/>
                    </w:rPr>
                    <w:t>Przedsięwzięcie:</w:t>
                  </w:r>
                </w:p>
              </w:tc>
            </w:tr>
            <w:tr w:rsidR="00C27459" w:rsidRPr="00F13D7F" w:rsidTr="009C459F">
              <w:tc>
                <w:tcPr>
                  <w:tcW w:w="10805" w:type="dxa"/>
                </w:tcPr>
                <w:p w:rsidR="00C27459" w:rsidRPr="00F13D7F" w:rsidRDefault="00C27459" w:rsidP="00A90206">
                  <w:pPr>
                    <w:framePr w:hSpace="141" w:wrap="around" w:vAnchor="text" w:hAnchor="margin" w:xAlign="center" w:y="101"/>
                    <w:rPr>
                      <w:rFonts w:ascii="Times New Roman" w:hAnsi="Times New Roman"/>
                      <w:b/>
                      <w:i/>
                      <w:iCs/>
                    </w:rPr>
                  </w:pPr>
                  <w:r w:rsidRPr="00F13D7F">
                    <w:rPr>
                      <w:rFonts w:ascii="Times New Roman" w:hAnsi="Times New Roman"/>
                      <w:b/>
                      <w:i/>
                      <w:iCs/>
                    </w:rPr>
                    <w:t>Tytuł projektu:</w:t>
                  </w:r>
                </w:p>
              </w:tc>
            </w:tr>
            <w:tr w:rsidR="00C27459" w:rsidRPr="00F13D7F" w:rsidTr="009C459F">
              <w:tc>
                <w:tcPr>
                  <w:tcW w:w="10805" w:type="dxa"/>
                </w:tcPr>
                <w:p w:rsidR="00C27459" w:rsidRPr="00F13D7F" w:rsidRDefault="00C27459" w:rsidP="00A90206">
                  <w:pPr>
                    <w:framePr w:hSpace="141" w:wrap="around" w:vAnchor="text" w:hAnchor="margin" w:xAlign="center" w:y="101"/>
                    <w:rPr>
                      <w:rFonts w:ascii="Times New Roman" w:hAnsi="Times New Roman"/>
                      <w:b/>
                      <w:i/>
                      <w:iCs/>
                    </w:rPr>
                  </w:pPr>
                  <w:r w:rsidRPr="00F13D7F">
                    <w:rPr>
                      <w:rFonts w:ascii="Times New Roman" w:hAnsi="Times New Roman"/>
                      <w:b/>
                      <w:i/>
                      <w:iCs/>
                    </w:rPr>
                    <w:t xml:space="preserve">Numer wniosku: </w:t>
                  </w:r>
                </w:p>
              </w:tc>
            </w:tr>
            <w:tr w:rsidR="00C27459" w:rsidRPr="00F13D7F" w:rsidTr="009C459F">
              <w:tc>
                <w:tcPr>
                  <w:tcW w:w="10805" w:type="dxa"/>
                </w:tcPr>
                <w:p w:rsidR="00C27459" w:rsidRPr="00F13D7F" w:rsidRDefault="00C27459" w:rsidP="00A90206">
                  <w:pPr>
                    <w:framePr w:hSpace="141" w:wrap="around" w:vAnchor="text" w:hAnchor="margin" w:xAlign="center" w:y="101"/>
                    <w:rPr>
                      <w:rFonts w:ascii="Times New Roman" w:hAnsi="Times New Roman"/>
                      <w:b/>
                      <w:i/>
                      <w:iCs/>
                    </w:rPr>
                  </w:pPr>
                  <w:r w:rsidRPr="00F13D7F">
                    <w:rPr>
                      <w:rFonts w:ascii="Times New Roman" w:hAnsi="Times New Roman"/>
                      <w:b/>
                      <w:i/>
                      <w:iCs/>
                    </w:rPr>
                    <w:t>Nazwa Wnioskodawcy:</w:t>
                  </w:r>
                </w:p>
              </w:tc>
            </w:tr>
          </w:tbl>
          <w:p w:rsidR="00C27459" w:rsidRPr="007C5682" w:rsidRDefault="00C27459" w:rsidP="00A703E7">
            <w:pPr>
              <w:rPr>
                <w:i/>
                <w:iCs/>
                <w:sz w:val="21"/>
                <w:szCs w:val="21"/>
              </w:rPr>
            </w:pPr>
          </w:p>
        </w:tc>
      </w:tr>
      <w:tr w:rsidR="002F1D8D" w:rsidRPr="007C5682" w:rsidTr="00A703E7">
        <w:trPr>
          <w:trHeight w:val="510"/>
        </w:trPr>
        <w:tc>
          <w:tcPr>
            <w:tcW w:w="10960" w:type="dxa"/>
            <w:gridSpan w:val="10"/>
            <w:vMerge/>
            <w:tcBorders>
              <w:top w:val="nil"/>
              <w:left w:val="single" w:sz="4" w:space="0" w:color="auto"/>
              <w:bottom w:val="nil"/>
              <w:right w:val="nil"/>
            </w:tcBorders>
            <w:vAlign w:val="center"/>
            <w:hideMark/>
          </w:tcPr>
          <w:p w:rsidR="002F1D8D" w:rsidRPr="007C5682" w:rsidRDefault="002F1D8D" w:rsidP="00A703E7">
            <w:pPr>
              <w:rPr>
                <w:i/>
                <w:iCs/>
                <w:sz w:val="21"/>
                <w:szCs w:val="21"/>
              </w:rPr>
            </w:pPr>
          </w:p>
        </w:tc>
      </w:tr>
      <w:tr w:rsidR="002F1D8D" w:rsidRPr="007C5682" w:rsidTr="00A703E7">
        <w:trPr>
          <w:trHeight w:val="435"/>
        </w:trPr>
        <w:tc>
          <w:tcPr>
            <w:tcW w:w="10960" w:type="dxa"/>
            <w:gridSpan w:val="10"/>
            <w:vMerge/>
            <w:tcBorders>
              <w:top w:val="nil"/>
              <w:left w:val="single" w:sz="4" w:space="0" w:color="auto"/>
              <w:bottom w:val="nil"/>
              <w:right w:val="nil"/>
            </w:tcBorders>
            <w:vAlign w:val="center"/>
            <w:hideMark/>
          </w:tcPr>
          <w:p w:rsidR="002F1D8D" w:rsidRPr="007C5682" w:rsidRDefault="002F1D8D" w:rsidP="00A703E7">
            <w:pPr>
              <w:rPr>
                <w:i/>
                <w:iCs/>
                <w:sz w:val="21"/>
                <w:szCs w:val="21"/>
              </w:rPr>
            </w:pPr>
          </w:p>
        </w:tc>
      </w:tr>
      <w:tr w:rsidR="002F1D8D" w:rsidRPr="007C5682" w:rsidTr="00A703E7">
        <w:trPr>
          <w:trHeight w:val="135"/>
        </w:trPr>
        <w:tc>
          <w:tcPr>
            <w:tcW w:w="10960" w:type="dxa"/>
            <w:gridSpan w:val="10"/>
            <w:tcBorders>
              <w:top w:val="nil"/>
              <w:left w:val="single" w:sz="4" w:space="0" w:color="auto"/>
              <w:bottom w:val="single" w:sz="4" w:space="0" w:color="auto"/>
              <w:right w:val="nil"/>
            </w:tcBorders>
            <w:shd w:val="clear" w:color="FFFFFF" w:fill="FFFFFF"/>
            <w:vAlign w:val="center"/>
            <w:hideMark/>
          </w:tcPr>
          <w:p w:rsidR="002F1D8D" w:rsidRPr="007C5682" w:rsidRDefault="002F1D8D" w:rsidP="00A703E7">
            <w:pPr>
              <w:rPr>
                <w:i/>
                <w:iCs/>
                <w:color w:val="FF0000"/>
                <w:sz w:val="21"/>
                <w:szCs w:val="21"/>
              </w:rPr>
            </w:pPr>
            <w:r w:rsidRPr="007C5682">
              <w:rPr>
                <w:i/>
                <w:iCs/>
                <w:strike/>
                <w:color w:val="FF0000"/>
                <w:sz w:val="21"/>
                <w:szCs w:val="21"/>
              </w:rPr>
              <w:t> </w:t>
            </w:r>
          </w:p>
        </w:tc>
      </w:tr>
      <w:tr w:rsidR="002F1D8D" w:rsidRPr="007C5682" w:rsidTr="00A703E7">
        <w:trPr>
          <w:trHeight w:val="420"/>
        </w:trPr>
        <w:tc>
          <w:tcPr>
            <w:tcW w:w="713" w:type="dxa"/>
            <w:tcBorders>
              <w:top w:val="nil"/>
              <w:left w:val="single" w:sz="4" w:space="0" w:color="auto"/>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7535"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196"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2516" w:type="dxa"/>
            <w:gridSpan w:val="7"/>
            <w:tcBorders>
              <w:top w:val="nil"/>
              <w:left w:val="nil"/>
              <w:bottom w:val="nil"/>
              <w:right w:val="single" w:sz="4" w:space="0" w:color="000000"/>
            </w:tcBorders>
            <w:shd w:val="clear" w:color="FFFFFF" w:fill="FFFFFF"/>
            <w:vAlign w:val="center"/>
            <w:hideMark/>
          </w:tcPr>
          <w:p w:rsidR="002F1D8D" w:rsidRPr="007C5682" w:rsidRDefault="002F1D8D" w:rsidP="00A703E7">
            <w:pPr>
              <w:jc w:val="center"/>
              <w:rPr>
                <w:b/>
                <w:bCs/>
                <w:sz w:val="20"/>
                <w:szCs w:val="20"/>
              </w:rPr>
            </w:pPr>
            <w:r w:rsidRPr="007C5682">
              <w:rPr>
                <w:b/>
                <w:bCs/>
                <w:sz w:val="20"/>
                <w:szCs w:val="20"/>
              </w:rPr>
              <w:t>Weryfikujący</w:t>
            </w:r>
          </w:p>
        </w:tc>
      </w:tr>
      <w:tr w:rsidR="002F1D8D" w:rsidRPr="007C5682" w:rsidTr="00A703E7">
        <w:trPr>
          <w:trHeight w:val="420"/>
        </w:trPr>
        <w:tc>
          <w:tcPr>
            <w:tcW w:w="713" w:type="dxa"/>
            <w:tcBorders>
              <w:top w:val="nil"/>
              <w:left w:val="single" w:sz="4" w:space="0" w:color="auto"/>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7535"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196"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577" w:type="dxa"/>
            <w:tcBorders>
              <w:top w:val="nil"/>
              <w:left w:val="nil"/>
              <w:bottom w:val="nil"/>
              <w:right w:val="nil"/>
            </w:tcBorders>
            <w:shd w:val="clear" w:color="FFFFFF" w:fill="FFFFFF"/>
            <w:vAlign w:val="center"/>
            <w:hideMark/>
          </w:tcPr>
          <w:p w:rsidR="002F1D8D" w:rsidRPr="007C5682" w:rsidRDefault="002F1D8D" w:rsidP="00A703E7">
            <w:pPr>
              <w:jc w:val="center"/>
              <w:rPr>
                <w:b/>
                <w:bCs/>
                <w:sz w:val="20"/>
                <w:szCs w:val="20"/>
              </w:rPr>
            </w:pPr>
            <w:r w:rsidRPr="007C5682">
              <w:rPr>
                <w:b/>
                <w:bCs/>
                <w:sz w:val="20"/>
                <w:szCs w:val="20"/>
              </w:rPr>
              <w:t>TAK</w:t>
            </w:r>
          </w:p>
        </w:tc>
        <w:tc>
          <w:tcPr>
            <w:tcW w:w="193" w:type="dxa"/>
            <w:tcBorders>
              <w:top w:val="nil"/>
              <w:left w:val="nil"/>
              <w:bottom w:val="nil"/>
              <w:right w:val="nil"/>
            </w:tcBorders>
            <w:shd w:val="clear" w:color="FFFFFF" w:fill="FFFFFF"/>
            <w:vAlign w:val="center"/>
            <w:hideMark/>
          </w:tcPr>
          <w:p w:rsidR="002F1D8D" w:rsidRPr="007C5682" w:rsidRDefault="002F1D8D" w:rsidP="00A703E7">
            <w:pPr>
              <w:jc w:val="center"/>
              <w:rPr>
                <w:b/>
                <w:bCs/>
                <w:sz w:val="20"/>
                <w:szCs w:val="20"/>
              </w:rPr>
            </w:pPr>
            <w:r w:rsidRPr="007C5682">
              <w:rPr>
                <w:b/>
                <w:bCs/>
                <w:sz w:val="20"/>
                <w:szCs w:val="20"/>
              </w:rPr>
              <w:t> </w:t>
            </w:r>
          </w:p>
        </w:tc>
        <w:tc>
          <w:tcPr>
            <w:tcW w:w="592" w:type="dxa"/>
            <w:tcBorders>
              <w:top w:val="nil"/>
              <w:left w:val="nil"/>
              <w:bottom w:val="nil"/>
              <w:right w:val="nil"/>
            </w:tcBorders>
            <w:shd w:val="clear" w:color="FFFFFF" w:fill="FFFFFF"/>
            <w:vAlign w:val="center"/>
            <w:hideMark/>
          </w:tcPr>
          <w:p w:rsidR="002F1D8D" w:rsidRPr="007C5682" w:rsidRDefault="002F1D8D" w:rsidP="00A703E7">
            <w:pPr>
              <w:jc w:val="center"/>
              <w:rPr>
                <w:b/>
                <w:bCs/>
                <w:sz w:val="20"/>
                <w:szCs w:val="20"/>
              </w:rPr>
            </w:pPr>
            <w:r w:rsidRPr="007C5682">
              <w:rPr>
                <w:b/>
                <w:bCs/>
                <w:sz w:val="20"/>
                <w:szCs w:val="20"/>
              </w:rPr>
              <w:t>NIE</w:t>
            </w:r>
          </w:p>
        </w:tc>
        <w:tc>
          <w:tcPr>
            <w:tcW w:w="193" w:type="dxa"/>
            <w:tcBorders>
              <w:top w:val="nil"/>
              <w:left w:val="nil"/>
              <w:bottom w:val="nil"/>
              <w:right w:val="nil"/>
            </w:tcBorders>
            <w:shd w:val="clear" w:color="FFFFFF" w:fill="FFFFFF"/>
            <w:vAlign w:val="center"/>
            <w:hideMark/>
          </w:tcPr>
          <w:p w:rsidR="002F1D8D" w:rsidRPr="007C5682" w:rsidRDefault="002F1D8D" w:rsidP="00A703E7">
            <w:pPr>
              <w:jc w:val="center"/>
              <w:rPr>
                <w:b/>
                <w:bCs/>
                <w:sz w:val="20"/>
                <w:szCs w:val="20"/>
              </w:rPr>
            </w:pPr>
            <w:r w:rsidRPr="007C5682">
              <w:rPr>
                <w:b/>
                <w:bCs/>
                <w:sz w:val="20"/>
                <w:szCs w:val="20"/>
              </w:rPr>
              <w:t> </w:t>
            </w:r>
          </w:p>
        </w:tc>
        <w:tc>
          <w:tcPr>
            <w:tcW w:w="193" w:type="dxa"/>
            <w:tcBorders>
              <w:top w:val="nil"/>
              <w:left w:val="nil"/>
              <w:bottom w:val="nil"/>
              <w:right w:val="nil"/>
            </w:tcBorders>
            <w:shd w:val="clear" w:color="FFFFFF" w:fill="FFFFFF"/>
            <w:vAlign w:val="center"/>
            <w:hideMark/>
          </w:tcPr>
          <w:p w:rsidR="002F1D8D" w:rsidRPr="007C5682" w:rsidRDefault="002F1D8D" w:rsidP="00A703E7">
            <w:pPr>
              <w:jc w:val="center"/>
              <w:rPr>
                <w:b/>
                <w:bCs/>
                <w:sz w:val="20"/>
                <w:szCs w:val="20"/>
              </w:rPr>
            </w:pPr>
            <w:r w:rsidRPr="007C5682">
              <w:rPr>
                <w:b/>
                <w:bCs/>
                <w:sz w:val="20"/>
                <w:szCs w:val="20"/>
              </w:rPr>
              <w:t> </w:t>
            </w:r>
          </w:p>
        </w:tc>
        <w:tc>
          <w:tcPr>
            <w:tcW w:w="544" w:type="dxa"/>
            <w:tcBorders>
              <w:top w:val="nil"/>
              <w:left w:val="nil"/>
              <w:bottom w:val="nil"/>
              <w:right w:val="nil"/>
            </w:tcBorders>
            <w:shd w:val="clear" w:color="FFFFFF" w:fill="FFFFFF"/>
            <w:vAlign w:val="center"/>
            <w:hideMark/>
          </w:tcPr>
          <w:p w:rsidR="002F1D8D" w:rsidRPr="007C5682" w:rsidRDefault="002F1D8D" w:rsidP="00A703E7">
            <w:pPr>
              <w:jc w:val="center"/>
              <w:rPr>
                <w:b/>
                <w:bCs/>
                <w:sz w:val="20"/>
                <w:szCs w:val="20"/>
              </w:rPr>
            </w:pPr>
            <w:r w:rsidRPr="007C5682">
              <w:rPr>
                <w:b/>
                <w:bCs/>
                <w:sz w:val="20"/>
                <w:szCs w:val="20"/>
              </w:rPr>
              <w:t>ND</w:t>
            </w:r>
          </w:p>
        </w:tc>
        <w:tc>
          <w:tcPr>
            <w:tcW w:w="224" w:type="dxa"/>
            <w:tcBorders>
              <w:top w:val="nil"/>
              <w:left w:val="nil"/>
              <w:bottom w:val="nil"/>
              <w:right w:val="single" w:sz="4" w:space="0" w:color="auto"/>
            </w:tcBorders>
            <w:shd w:val="clear" w:color="FFFFFF" w:fill="FFFFFF"/>
            <w:vAlign w:val="center"/>
            <w:hideMark/>
          </w:tcPr>
          <w:p w:rsidR="002F1D8D" w:rsidRPr="007C5682" w:rsidRDefault="002F1D8D" w:rsidP="00A703E7">
            <w:pPr>
              <w:jc w:val="center"/>
              <w:rPr>
                <w:b/>
                <w:bCs/>
                <w:sz w:val="20"/>
                <w:szCs w:val="20"/>
              </w:rPr>
            </w:pPr>
            <w:r w:rsidRPr="007C5682">
              <w:rPr>
                <w:b/>
                <w:bCs/>
                <w:sz w:val="20"/>
                <w:szCs w:val="20"/>
              </w:rPr>
              <w:t> </w:t>
            </w:r>
          </w:p>
        </w:tc>
      </w:tr>
      <w:tr w:rsidR="002F1D8D" w:rsidRPr="007C5682" w:rsidTr="00A703E7">
        <w:trPr>
          <w:trHeight w:val="6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b/>
                <w:bCs/>
                <w:sz w:val="20"/>
                <w:szCs w:val="20"/>
              </w:rPr>
            </w:pPr>
            <w:r w:rsidRPr="007C5682">
              <w:rPr>
                <w:b/>
                <w:bCs/>
                <w:sz w:val="20"/>
                <w:szCs w:val="20"/>
              </w:rPr>
              <w:t>I.</w:t>
            </w:r>
          </w:p>
        </w:tc>
        <w:tc>
          <w:tcPr>
            <w:tcW w:w="7535" w:type="dxa"/>
            <w:tcBorders>
              <w:top w:val="nil"/>
              <w:left w:val="nil"/>
              <w:bottom w:val="nil"/>
              <w:right w:val="nil"/>
            </w:tcBorders>
            <w:shd w:val="clear" w:color="auto" w:fill="auto"/>
            <w:hideMark/>
          </w:tcPr>
          <w:p w:rsidR="002F1D8D" w:rsidRPr="007C5682" w:rsidRDefault="002F1D8D" w:rsidP="00A703E7">
            <w:pPr>
              <w:rPr>
                <w:b/>
                <w:bCs/>
                <w:sz w:val="20"/>
                <w:szCs w:val="20"/>
              </w:rPr>
            </w:pPr>
            <w:r w:rsidRPr="007C5682">
              <w:rPr>
                <w:b/>
                <w:bCs/>
                <w:sz w:val="20"/>
                <w:szCs w:val="20"/>
              </w:rPr>
              <w:t>Wnioskodawcą jest osoba fizyczna / osoba fizyczna wykonująca działalność gospodarczą</w:t>
            </w: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FFFFFF" w:fill="FFFFFF"/>
            <w:vAlign w:val="center"/>
            <w:hideMark/>
          </w:tcPr>
          <w:p w:rsidR="002F1D8D" w:rsidRPr="007C5682" w:rsidRDefault="002F1D8D" w:rsidP="00A703E7">
            <w:pPr>
              <w:rPr>
                <w:b/>
                <w:bCs/>
                <w:sz w:val="20"/>
                <w:szCs w:val="20"/>
              </w:rPr>
            </w:pPr>
            <w:r w:rsidRPr="007C5682">
              <w:rPr>
                <w:b/>
                <w:bCs/>
                <w:sz w:val="20"/>
                <w:szCs w:val="20"/>
              </w:rPr>
              <w:t> </w:t>
            </w:r>
          </w:p>
        </w:tc>
        <w:tc>
          <w:tcPr>
            <w:tcW w:w="7535" w:type="dxa"/>
            <w:tcBorders>
              <w:top w:val="nil"/>
              <w:left w:val="nil"/>
              <w:bottom w:val="nil"/>
              <w:right w:val="nil"/>
            </w:tcBorders>
            <w:shd w:val="clear" w:color="FFFFFF" w:fill="FFFFFF"/>
            <w:vAlign w:val="center"/>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577"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193"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592"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193"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193"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544" w:type="dxa"/>
            <w:tcBorders>
              <w:top w:val="nil"/>
              <w:left w:val="nil"/>
              <w:bottom w:val="nil"/>
              <w:right w:val="nil"/>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c>
          <w:tcPr>
            <w:tcW w:w="224" w:type="dxa"/>
            <w:tcBorders>
              <w:top w:val="nil"/>
              <w:left w:val="nil"/>
              <w:bottom w:val="nil"/>
              <w:right w:val="single" w:sz="4" w:space="0" w:color="auto"/>
            </w:tcBorders>
            <w:shd w:val="clear" w:color="FFFFFF" w:fill="FFFFFF"/>
            <w:vAlign w:val="center"/>
            <w:hideMark/>
          </w:tcPr>
          <w:p w:rsidR="002F1D8D" w:rsidRPr="007C5682" w:rsidRDefault="002F1D8D" w:rsidP="00A703E7">
            <w:pPr>
              <w:rPr>
                <w:b/>
                <w:bCs/>
                <w:sz w:val="21"/>
                <w:szCs w:val="21"/>
              </w:rPr>
            </w:pPr>
            <w:r w:rsidRPr="007C5682">
              <w:rPr>
                <w:b/>
                <w:bCs/>
                <w:sz w:val="21"/>
                <w:szCs w:val="21"/>
              </w:rPr>
              <w:t> </w:t>
            </w:r>
          </w:p>
        </w:tc>
      </w:tr>
      <w:tr w:rsidR="002F1D8D" w:rsidRPr="007C5682" w:rsidTr="00A703E7">
        <w:trPr>
          <w:trHeight w:val="525"/>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7C5682">
              <w:rPr>
                <w:sz w:val="20"/>
                <w:szCs w:val="20"/>
                <w:vertAlign w:val="superscript"/>
              </w:rPr>
              <w:t>2</w:t>
            </w: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39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2.</w:t>
            </w:r>
          </w:p>
        </w:tc>
        <w:tc>
          <w:tcPr>
            <w:tcW w:w="7535" w:type="dxa"/>
            <w:vMerge w:val="restart"/>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7C5682">
              <w:rPr>
                <w:sz w:val="20"/>
                <w:szCs w:val="20"/>
                <w:vertAlign w:val="superscript"/>
              </w:rPr>
              <w:t>2</w:t>
            </w: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7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auto" w:fill="auto"/>
            <w:hideMark/>
          </w:tcPr>
          <w:p w:rsidR="002F1D8D" w:rsidRPr="007C5682" w:rsidRDefault="002F1D8D" w:rsidP="00A703E7">
            <w:pPr>
              <w:rPr>
                <w:sz w:val="20"/>
                <w:szCs w:val="20"/>
              </w:rPr>
            </w:pPr>
            <w:r w:rsidRPr="007C5682">
              <w:rPr>
                <w:sz w:val="20"/>
                <w:szCs w:val="20"/>
              </w:rPr>
              <w:t>3.</w:t>
            </w:r>
          </w:p>
        </w:tc>
        <w:tc>
          <w:tcPr>
            <w:tcW w:w="7535" w:type="dxa"/>
            <w:vMerge w:val="restart"/>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Wnioskodawca jest obywatelem państwa członkowskiego Unii Europejskiej</w:t>
            </w: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4.</w:t>
            </w:r>
          </w:p>
        </w:tc>
        <w:tc>
          <w:tcPr>
            <w:tcW w:w="7535" w:type="dxa"/>
            <w:vMerge w:val="restart"/>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Wnioskodawca jest pełnoletni</w:t>
            </w: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5.</w:t>
            </w:r>
          </w:p>
        </w:tc>
        <w:tc>
          <w:tcPr>
            <w:tcW w:w="7535" w:type="dxa"/>
            <w:vMerge w:val="restart"/>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 xml:space="preserve">Operacja dotyczy podejmowania działalności gospodarczej (§ 2 ust. 1 </w:t>
            </w:r>
            <w:proofErr w:type="spellStart"/>
            <w:r w:rsidRPr="007C5682">
              <w:rPr>
                <w:sz w:val="20"/>
                <w:szCs w:val="20"/>
              </w:rPr>
              <w:t>pkt</w:t>
            </w:r>
            <w:proofErr w:type="spellEnd"/>
            <w:r w:rsidRPr="007C5682">
              <w:rPr>
                <w:sz w:val="20"/>
                <w:szCs w:val="20"/>
              </w:rPr>
              <w:t xml:space="preserve"> 2 lit. a rozporządzenia</w:t>
            </w:r>
            <w:r w:rsidRPr="007C5682">
              <w:rPr>
                <w:sz w:val="20"/>
                <w:szCs w:val="20"/>
                <w:vertAlign w:val="superscript"/>
              </w:rPr>
              <w:t>3</w:t>
            </w:r>
            <w:r w:rsidRPr="007C5682">
              <w:rPr>
                <w:sz w:val="20"/>
                <w:szCs w:val="20"/>
              </w:rPr>
              <w:t xml:space="preserve">), a o pomoc ubiega się wyłącznie podmiot spełniający warunki I.1,3 i 4 (§ 3 ust. 1 </w:t>
            </w:r>
            <w:proofErr w:type="spellStart"/>
            <w:r w:rsidRPr="007C5682">
              <w:rPr>
                <w:sz w:val="20"/>
                <w:szCs w:val="20"/>
              </w:rPr>
              <w:t>pkt</w:t>
            </w:r>
            <w:proofErr w:type="spellEnd"/>
            <w:r w:rsidRPr="007C5682">
              <w:rPr>
                <w:sz w:val="20"/>
                <w:szCs w:val="20"/>
              </w:rPr>
              <w:t xml:space="preserve"> 1 lit. </w:t>
            </w:r>
            <w:proofErr w:type="spellStart"/>
            <w:r w:rsidRPr="007C5682">
              <w:rPr>
                <w:sz w:val="20"/>
                <w:szCs w:val="20"/>
              </w:rPr>
              <w:t>a–c</w:t>
            </w:r>
            <w:proofErr w:type="spellEnd"/>
            <w:r w:rsidRPr="007C5682">
              <w:rPr>
                <w:sz w:val="20"/>
                <w:szCs w:val="20"/>
              </w:rPr>
              <w:t xml:space="preserve"> rozporządzenia</w:t>
            </w:r>
            <w:r w:rsidRPr="007C5682">
              <w:rPr>
                <w:sz w:val="20"/>
                <w:szCs w:val="20"/>
                <w:vertAlign w:val="superscript"/>
              </w:rPr>
              <w:t>3</w:t>
            </w:r>
            <w:r w:rsidRPr="007C5682">
              <w:rPr>
                <w:sz w:val="20"/>
                <w:szCs w:val="20"/>
              </w:rPr>
              <w:t>)</w:t>
            </w:r>
          </w:p>
        </w:tc>
        <w:tc>
          <w:tcPr>
            <w:tcW w:w="196"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FF0000"/>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nil"/>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single" w:sz="4" w:space="0" w:color="auto"/>
              <w:bottom w:val="nil"/>
              <w:right w:val="nil"/>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435"/>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165"/>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b/>
                <w:bCs/>
                <w:sz w:val="20"/>
                <w:szCs w:val="20"/>
              </w:rPr>
            </w:pPr>
            <w:r w:rsidRPr="007C5682">
              <w:rPr>
                <w:b/>
                <w:bCs/>
                <w:sz w:val="20"/>
                <w:szCs w:val="20"/>
              </w:rPr>
              <w:lastRenderedPageBreak/>
              <w:t xml:space="preserve">II. </w:t>
            </w:r>
          </w:p>
        </w:tc>
        <w:tc>
          <w:tcPr>
            <w:tcW w:w="7535" w:type="dxa"/>
            <w:tcBorders>
              <w:top w:val="nil"/>
              <w:left w:val="nil"/>
              <w:bottom w:val="nil"/>
              <w:right w:val="nil"/>
            </w:tcBorders>
            <w:shd w:val="clear" w:color="auto" w:fill="auto"/>
            <w:hideMark/>
          </w:tcPr>
          <w:p w:rsidR="002F1D8D" w:rsidRPr="007C5682" w:rsidRDefault="002F1D8D" w:rsidP="00A703E7">
            <w:pPr>
              <w:rPr>
                <w:b/>
                <w:bCs/>
                <w:sz w:val="20"/>
                <w:szCs w:val="20"/>
              </w:rPr>
            </w:pPr>
            <w:r w:rsidRPr="007C5682">
              <w:rPr>
                <w:b/>
                <w:bCs/>
                <w:sz w:val="20"/>
                <w:szCs w:val="20"/>
              </w:rPr>
              <w:t>Wnioskodawcą jest osoba prawna</w:t>
            </w: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 xml:space="preserve">Siedziba / oddział osoby prawnej, znajduje się  na obszarze wiejskim objętym LSR (nie dotyczy gmin, których </w:t>
            </w:r>
            <w:proofErr w:type="spellStart"/>
            <w:r w:rsidRPr="007C5682">
              <w:rPr>
                <w:sz w:val="20"/>
                <w:szCs w:val="20"/>
              </w:rPr>
              <w:t>obszr</w:t>
            </w:r>
            <w:proofErr w:type="spellEnd"/>
            <w:r w:rsidRPr="007C5682">
              <w:rPr>
                <w:sz w:val="20"/>
                <w:szCs w:val="20"/>
              </w:rPr>
              <w:t xml:space="preserve"> wiejski jest objęty LSR, w ramach której zamierza realizować operację, lecz siedziba znajduje się poza </w:t>
            </w:r>
            <w:proofErr w:type="spellStart"/>
            <w:r w:rsidRPr="007C5682">
              <w:rPr>
                <w:sz w:val="20"/>
                <w:szCs w:val="20"/>
              </w:rPr>
              <w:t>obszrem</w:t>
            </w:r>
            <w:proofErr w:type="spellEnd"/>
            <w:r w:rsidRPr="007C5682">
              <w:rPr>
                <w:sz w:val="20"/>
                <w:szCs w:val="20"/>
              </w:rPr>
              <w:t xml:space="preserve"> objętym LSR, a także nie dotyczy powiatów, jeżeli przynajmniej jedna z gmin wchodzących w skład tego powiatu spełnia powyższy warunek dotyczący gmin) </w:t>
            </w: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45"/>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2.</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Wnioskodawcą jest inny podmiot niż Województwo</w:t>
            </w: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auto" w:fill="auto"/>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p>
        </w:tc>
        <w:tc>
          <w:tcPr>
            <w:tcW w:w="196"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92"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193"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4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3.</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Wnioskodawcą jest LGD (nie stosuje się warunku z pkt. II.1.)</w:t>
            </w:r>
          </w:p>
        </w:tc>
        <w:tc>
          <w:tcPr>
            <w:tcW w:w="196"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577" w:type="dxa"/>
            <w:tcBorders>
              <w:top w:val="single" w:sz="4" w:space="0" w:color="auto"/>
              <w:left w:val="single" w:sz="4" w:space="0" w:color="FF0000"/>
              <w:bottom w:val="single" w:sz="4" w:space="0" w:color="auto"/>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single" w:sz="4" w:space="0" w:color="auto"/>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16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color w:val="FF0000"/>
                <w:sz w:val="20"/>
                <w:szCs w:val="20"/>
              </w:rPr>
            </w:pPr>
            <w:r w:rsidRPr="007C5682">
              <w:rPr>
                <w:color w:val="FF0000"/>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color w:val="FF0000"/>
                <w:sz w:val="20"/>
                <w:szCs w:val="20"/>
              </w:rPr>
            </w:pPr>
            <w:r w:rsidRPr="007C5682">
              <w:rPr>
                <w:color w:val="FF0000"/>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b/>
                <w:bCs/>
                <w:sz w:val="20"/>
                <w:szCs w:val="20"/>
              </w:rPr>
            </w:pPr>
            <w:r w:rsidRPr="007C5682">
              <w:rPr>
                <w:b/>
                <w:bCs/>
                <w:sz w:val="20"/>
                <w:szCs w:val="20"/>
              </w:rPr>
              <w:t xml:space="preserve">III. </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Wnioskodawcą jest jednostka organizacyjna nieposiadająca osobowości prawnej, której ustawa przyznaje zdolność prawną</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b/>
                <w:bCs/>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Siedziba / oddział jednostki organizacyjnej nieposiadającej osobowości prawnej, której ustawa przyznaje zdolność prawną, znajduje się na obszarze wiejskim objętym LSR</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13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color w:val="FF0000"/>
                <w:sz w:val="20"/>
                <w:szCs w:val="20"/>
              </w:rPr>
            </w:pPr>
            <w:r w:rsidRPr="007C5682">
              <w:rPr>
                <w:strike/>
                <w:color w:val="FF0000"/>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b/>
                <w:bCs/>
                <w:sz w:val="20"/>
                <w:szCs w:val="20"/>
              </w:rPr>
            </w:pPr>
            <w:r w:rsidRPr="007C5682">
              <w:rPr>
                <w:b/>
                <w:bCs/>
                <w:sz w:val="20"/>
                <w:szCs w:val="20"/>
              </w:rPr>
              <w:t>IV.</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Wnioskodawcą jest spółka cywilna</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W przypadku, gdy operacja będzie realizowana w ramach wykonywania działalności gospodarczej w formie spółki cywilnej, każdy wspólnik spółki cywilnej, w zależności od formy prawnej wspólnika, spełnia kryteria określone w </w:t>
            </w:r>
            <w:proofErr w:type="spellStart"/>
            <w:r w:rsidRPr="007C5682">
              <w:rPr>
                <w:sz w:val="20"/>
                <w:szCs w:val="20"/>
              </w:rPr>
              <w:t>pkt</w:t>
            </w:r>
            <w:proofErr w:type="spellEnd"/>
            <w:r w:rsidRPr="007C5682">
              <w:rPr>
                <w:sz w:val="20"/>
                <w:szCs w:val="20"/>
              </w:rPr>
              <w:t xml:space="preserve"> I-III</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40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single" w:sz="4" w:space="0" w:color="auto"/>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7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2.</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7C5682">
              <w:rPr>
                <w:sz w:val="20"/>
                <w:szCs w:val="20"/>
              </w:rPr>
              <w:t>pkt</w:t>
            </w:r>
            <w:proofErr w:type="spellEnd"/>
            <w:r w:rsidRPr="007C5682">
              <w:rPr>
                <w:sz w:val="20"/>
                <w:szCs w:val="20"/>
              </w:rPr>
              <w:t xml:space="preserve"> 3 rozporządzenia</w:t>
            </w:r>
            <w:r w:rsidRPr="007C5682">
              <w:rPr>
                <w:sz w:val="20"/>
                <w:szCs w:val="20"/>
                <w:vertAlign w:val="superscript"/>
              </w:rPr>
              <w:t>3</w:t>
            </w:r>
            <w:r w:rsidRPr="007C5682">
              <w:rPr>
                <w:sz w:val="20"/>
                <w:szCs w:val="20"/>
              </w:rPr>
              <w:t>)</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40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8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b/>
                <w:bCs/>
                <w:sz w:val="20"/>
                <w:szCs w:val="20"/>
              </w:rPr>
            </w:pPr>
            <w:r w:rsidRPr="007C5682">
              <w:rPr>
                <w:b/>
                <w:bCs/>
                <w:sz w:val="20"/>
                <w:szCs w:val="20"/>
              </w:rPr>
              <w:t>V.</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Wnioskodawcą jest podmiot wykonujący działalność gospodarczą, do której stosuje się przepisy ustawy o swobodzie działalności gospodarczej</w:t>
            </w:r>
            <w:r w:rsidRPr="007C5682">
              <w:rPr>
                <w:b/>
                <w:bCs/>
                <w:sz w:val="20"/>
                <w:szCs w:val="20"/>
                <w:vertAlign w:val="superscript"/>
              </w:rPr>
              <w:t>2</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r>
      <w:tr w:rsidR="002F1D8D" w:rsidRPr="007C5682" w:rsidTr="00A703E7">
        <w:trPr>
          <w:trHeight w:val="19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8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1.</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Wnioskodawca prowadzi </w:t>
            </w:r>
            <w:proofErr w:type="spellStart"/>
            <w:r w:rsidRPr="007C5682">
              <w:rPr>
                <w:sz w:val="20"/>
                <w:szCs w:val="20"/>
              </w:rPr>
              <w:t>mikroprzedsiębiorstwo</w:t>
            </w:r>
            <w:proofErr w:type="spellEnd"/>
            <w:r w:rsidRPr="007C5682">
              <w:rPr>
                <w:sz w:val="20"/>
                <w:szCs w:val="20"/>
              </w:rPr>
              <w:t xml:space="preserve"> albo małe przedsiębiorstwo w rozumieniu przepisów  rozporządzenia 651/2014</w:t>
            </w:r>
            <w:r w:rsidRPr="007C5682">
              <w:rPr>
                <w:sz w:val="20"/>
                <w:szCs w:val="20"/>
                <w:vertAlign w:val="superscript"/>
              </w:rPr>
              <w:t>6</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single" w:sz="4" w:space="0" w:color="auto"/>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nil"/>
              <w:bottom w:val="single" w:sz="4" w:space="0" w:color="auto"/>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single" w:sz="4" w:space="0" w:color="auto"/>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3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b/>
                <w:bCs/>
                <w:sz w:val="20"/>
                <w:szCs w:val="20"/>
              </w:rPr>
            </w:pPr>
            <w:r w:rsidRPr="007C5682">
              <w:rPr>
                <w:b/>
                <w:bCs/>
                <w:sz w:val="20"/>
                <w:szCs w:val="20"/>
              </w:rPr>
              <w:t xml:space="preserve">VI.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Kryteria wspólne  dotyczące Wnioskodawcy i operacji</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12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jest zgodna z celem (-</w:t>
            </w:r>
            <w:proofErr w:type="spellStart"/>
            <w:r w:rsidRPr="007C5682">
              <w:rPr>
                <w:sz w:val="20"/>
                <w:szCs w:val="20"/>
              </w:rPr>
              <w:t>ami</w:t>
            </w:r>
            <w:proofErr w:type="spellEnd"/>
            <w:r w:rsidRPr="007C5682">
              <w:rPr>
                <w:sz w:val="20"/>
                <w:szCs w:val="20"/>
              </w:rPr>
              <w:t>) określonym (-</w:t>
            </w:r>
            <w:proofErr w:type="spellStart"/>
            <w:r w:rsidRPr="007C5682">
              <w:rPr>
                <w:sz w:val="20"/>
                <w:szCs w:val="20"/>
              </w:rPr>
              <w:t>ymi</w:t>
            </w:r>
            <w:proofErr w:type="spellEnd"/>
            <w:r w:rsidRPr="007C5682">
              <w:rPr>
                <w:sz w:val="20"/>
                <w:szCs w:val="20"/>
              </w:rPr>
              <w:t>) w PROW na lata 2014-2020</w:t>
            </w:r>
            <w:r w:rsidRPr="007C5682">
              <w:rPr>
                <w:sz w:val="20"/>
                <w:szCs w:val="20"/>
                <w:vertAlign w:val="superscript"/>
              </w:rPr>
              <w:t>1</w:t>
            </w:r>
            <w:r w:rsidRPr="007C5682">
              <w:rPr>
                <w:sz w:val="20"/>
                <w:szCs w:val="20"/>
              </w:rPr>
              <w:t xml:space="preserve"> dla działania  M19, a jej realizacja pozwoli na osiągnięcie zakładanych wskaźników</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2.</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jest zgodna z zakresem pomocy określonym w rozporządzeniu</w:t>
            </w:r>
            <w:r w:rsidRPr="007C5682">
              <w:rPr>
                <w:sz w:val="20"/>
                <w:szCs w:val="20"/>
                <w:vertAlign w:val="superscript"/>
              </w:rPr>
              <w:t>3</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3.</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Operacja, zakłada realizację inwestycji na obszarze wiejskim  objętym LSR, chyba, że operacja dotyczy inwestycji polegającej na budowie albo przebudowie liniowego obiektu </w:t>
            </w:r>
            <w:r w:rsidRPr="007C5682">
              <w:rPr>
                <w:sz w:val="20"/>
                <w:szCs w:val="20"/>
              </w:rPr>
              <w:lastRenderedPageBreak/>
              <w:t>budowlanego, którego odcinek będzie zlokalizowany poza tym obszarem</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lastRenderedPageBreak/>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33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lastRenderedPageBreak/>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lastRenderedPageBreak/>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4.</w:t>
            </w:r>
          </w:p>
        </w:tc>
        <w:tc>
          <w:tcPr>
            <w:tcW w:w="7535" w:type="dxa"/>
            <w:vMerge w:val="restart"/>
            <w:tcBorders>
              <w:top w:val="nil"/>
              <w:left w:val="nil"/>
              <w:bottom w:val="single" w:sz="4" w:space="0" w:color="000000"/>
              <w:right w:val="nil"/>
            </w:tcBorders>
            <w:shd w:val="clear" w:color="000000" w:fill="FFFFFF"/>
            <w:hideMark/>
          </w:tcPr>
          <w:p w:rsidR="002F1D8D" w:rsidRPr="007C5682" w:rsidRDefault="002F1D8D" w:rsidP="00A703E7">
            <w:pPr>
              <w:rPr>
                <w:sz w:val="20"/>
                <w:szCs w:val="20"/>
              </w:rPr>
            </w:pPr>
            <w:r w:rsidRPr="007C5682">
              <w:rPr>
                <w:sz w:val="20"/>
                <w:szCs w:val="20"/>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7C5682">
              <w:rPr>
                <w:sz w:val="20"/>
                <w:szCs w:val="20"/>
                <w:vertAlign w:val="superscript"/>
              </w:rPr>
              <w:t>7</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900"/>
        </w:trPr>
        <w:tc>
          <w:tcPr>
            <w:tcW w:w="713" w:type="dxa"/>
            <w:tcBorders>
              <w:top w:val="nil"/>
              <w:left w:val="single" w:sz="4" w:space="0" w:color="auto"/>
              <w:bottom w:val="single" w:sz="4" w:space="0" w:color="auto"/>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single" w:sz="4" w:space="0" w:color="000000"/>
              <w:right w:val="nil"/>
            </w:tcBorders>
            <w:vAlign w:val="center"/>
            <w:hideMark/>
          </w:tcPr>
          <w:p w:rsidR="002F1D8D" w:rsidRPr="007C5682" w:rsidRDefault="002F1D8D" w:rsidP="00A703E7">
            <w:pPr>
              <w:rPr>
                <w:sz w:val="20"/>
                <w:szCs w:val="20"/>
              </w:rPr>
            </w:pPr>
          </w:p>
        </w:tc>
        <w:tc>
          <w:tcPr>
            <w:tcW w:w="196" w:type="dxa"/>
            <w:tcBorders>
              <w:top w:val="nil"/>
              <w:left w:val="nil"/>
              <w:bottom w:val="single" w:sz="4" w:space="0" w:color="auto"/>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single" w:sz="4" w:space="0" w:color="auto"/>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single" w:sz="4" w:space="0" w:color="auto"/>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single" w:sz="4" w:space="0" w:color="auto"/>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jc w:val="cente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5.</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Operacja będzie realizowana nie więcej niż w 2 etapach, a wykonanie zakresu rzeczowego, zgodnie z zestawieniem rzeczowo-finansowym operacji, w tym poniesienie przez beneficjenta kosztów </w:t>
            </w:r>
            <w:proofErr w:type="spellStart"/>
            <w:r w:rsidRPr="007C5682">
              <w:rPr>
                <w:sz w:val="20"/>
                <w:szCs w:val="20"/>
              </w:rPr>
              <w:t>kwalifikowalnych</w:t>
            </w:r>
            <w:proofErr w:type="spellEnd"/>
            <w:r w:rsidRPr="007C5682">
              <w:rPr>
                <w:sz w:val="20"/>
                <w:szCs w:val="20"/>
              </w:rPr>
              <w:t xml:space="preserve"> operacji oraz złożenie wniosku o płatność końcową wypłacaną po zrealizowaniu całej operacji nastąpi w terminie 2 lat od dnia zawarcia umowy o przyznaniu pomocy, lecz nie później niż do dnia 31 grudnia 2022 r.</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81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6.</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Minimalna całkowita wartość operacji wynosi nie mniej niż 50 tys. złotych</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9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6a.</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Pomoc na jedną operację własną LGD nie przekracza 50 tys. złotych</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5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7.</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 xml:space="preserve">Wnioskodawca, realizujący operację w zakresie innym niż określony w § 2 ust.1 </w:t>
            </w:r>
            <w:proofErr w:type="spellStart"/>
            <w:r w:rsidRPr="007C5682">
              <w:rPr>
                <w:sz w:val="20"/>
                <w:szCs w:val="20"/>
              </w:rPr>
              <w:t>pkt</w:t>
            </w:r>
            <w:proofErr w:type="spellEnd"/>
            <w:r w:rsidRPr="007C5682">
              <w:rPr>
                <w:sz w:val="20"/>
                <w:szCs w:val="20"/>
              </w:rPr>
              <w:t xml:space="preserve"> 2 lit. a rozporządzenia</w:t>
            </w:r>
            <w:r w:rsidRPr="007C5682">
              <w:rPr>
                <w:sz w:val="20"/>
                <w:szCs w:val="20"/>
                <w:vertAlign w:val="superscript"/>
              </w:rPr>
              <w:t>3</w:t>
            </w:r>
            <w:r w:rsidRPr="007C5682">
              <w:rPr>
                <w:sz w:val="20"/>
                <w:szCs w:val="20"/>
              </w:rPr>
              <w:t>:</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a)</w:t>
            </w:r>
          </w:p>
        </w:tc>
        <w:tc>
          <w:tcPr>
            <w:tcW w:w="7535" w:type="dxa"/>
            <w:vMerge w:val="restart"/>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posiada doświadczenie w realizacji projektów o charakterze podobnym do operacji, którą zamierza realizować, lub</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b)</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posiada zasoby odpowiednie do przedmiotu operacji, którą zamierza realizować, lub</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c)</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posiada kwalifikacje odpowiednie do przedmiotu operacji, którą zamierza realizować, jeżeli jest osobą fizyczną, lub</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d)</w:t>
            </w:r>
          </w:p>
        </w:tc>
        <w:tc>
          <w:tcPr>
            <w:tcW w:w="7535" w:type="dxa"/>
            <w:tcBorders>
              <w:top w:val="nil"/>
              <w:left w:val="nil"/>
              <w:bottom w:val="nil"/>
              <w:right w:val="nil"/>
            </w:tcBorders>
            <w:shd w:val="clear" w:color="auto" w:fill="auto"/>
            <w:hideMark/>
          </w:tcPr>
          <w:p w:rsidR="002F1D8D" w:rsidRPr="007C5682" w:rsidRDefault="002F1D8D" w:rsidP="00A703E7">
            <w:pPr>
              <w:rPr>
                <w:sz w:val="20"/>
                <w:szCs w:val="20"/>
              </w:rPr>
            </w:pPr>
            <w:r w:rsidRPr="007C5682">
              <w:rPr>
                <w:sz w:val="20"/>
                <w:szCs w:val="20"/>
              </w:rPr>
              <w:t>wykonuje działalność odpowiednią do przedmiotu operacji, którą zamierza realizować</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8.</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Operacja jest uzasadniona ekonomicznie i będzie realizowana zgodnie z biznesplanem (nie dotyczy operacji  realizowanej wyłącznie w zakresie określonym w § 2 ust.1 </w:t>
            </w:r>
            <w:proofErr w:type="spellStart"/>
            <w:r w:rsidRPr="007C5682">
              <w:rPr>
                <w:sz w:val="20"/>
                <w:szCs w:val="20"/>
              </w:rPr>
              <w:t>pkt</w:t>
            </w:r>
            <w:proofErr w:type="spellEnd"/>
            <w:r w:rsidRPr="007C5682">
              <w:rPr>
                <w:sz w:val="20"/>
                <w:szCs w:val="20"/>
              </w:rPr>
              <w:t xml:space="preserve"> 1 lub 5-8 rozporządzenia</w:t>
            </w:r>
            <w:r w:rsidRPr="007C5682">
              <w:rPr>
                <w:sz w:val="20"/>
                <w:szCs w:val="20"/>
                <w:vertAlign w:val="superscript"/>
              </w:rPr>
              <w:t>3</w:t>
            </w:r>
            <w:r w:rsidRPr="007C5682">
              <w:rPr>
                <w:sz w:val="20"/>
                <w:szCs w:val="20"/>
              </w:rPr>
              <w:t>), który zawiera informacje wskazane w § 4 ust.4 rozporządzenia</w:t>
            </w:r>
            <w:r w:rsidRPr="007C5682">
              <w:rPr>
                <w:sz w:val="20"/>
                <w:szCs w:val="20"/>
                <w:vertAlign w:val="superscript"/>
              </w:rPr>
              <w:t>3</w:t>
            </w:r>
            <w:r w:rsidRPr="007C5682">
              <w:rPr>
                <w:sz w:val="20"/>
                <w:szCs w:val="20"/>
              </w:rPr>
              <w:t>)</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46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trike/>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9.</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 Realizacja operacji nie jest możliwa do bez udziału środków publicznych</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7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10.</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Została wydana ostateczna decyzja o środowiskowych uwarunkowaniach, jeżeli jej wydanie jest wymagane przepisami odrębnymi</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12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4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color w:val="FF0000"/>
                <w:sz w:val="18"/>
                <w:szCs w:val="18"/>
              </w:rPr>
            </w:pPr>
            <w:r w:rsidRPr="007C5682">
              <w:rPr>
                <w:color w:val="FF0000"/>
                <w:sz w:val="18"/>
                <w:szCs w:val="18"/>
              </w:rPr>
              <w:t> </w:t>
            </w:r>
          </w:p>
        </w:tc>
      </w:tr>
      <w:tr w:rsidR="002F1D8D" w:rsidRPr="007C5682" w:rsidTr="00A703E7">
        <w:trPr>
          <w:trHeight w:val="61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b/>
                <w:bCs/>
                <w:sz w:val="20"/>
                <w:szCs w:val="20"/>
              </w:rPr>
            </w:pPr>
            <w:r w:rsidRPr="007C5682">
              <w:rPr>
                <w:b/>
                <w:bCs/>
                <w:sz w:val="20"/>
                <w:szCs w:val="20"/>
              </w:rPr>
              <w:t>VII.</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Operacja dotyczy wzmocnienia kapitału społecznego, w tym podnoszenie wiedzy społeczności lokalnej w zakresie ochrony środowiska i zmian klimatycznych, także z wykorzystaniem rozwiązań innowacyjnych</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r>
      <w:tr w:rsidR="002F1D8D" w:rsidRPr="007C5682" w:rsidTr="00A703E7">
        <w:trPr>
          <w:trHeight w:val="33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b/>
                <w:bCs/>
                <w:sz w:val="20"/>
                <w:szCs w:val="20"/>
              </w:rPr>
            </w:pPr>
            <w:r w:rsidRPr="007C5682">
              <w:rPr>
                <w:b/>
                <w:bCs/>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b/>
                <w:bCs/>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lastRenderedPageBreak/>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b/>
                <w:bCs/>
                <w:sz w:val="20"/>
                <w:szCs w:val="20"/>
              </w:rPr>
            </w:pPr>
            <w:r w:rsidRPr="007C5682">
              <w:rPr>
                <w:b/>
                <w:bCs/>
                <w:sz w:val="20"/>
                <w:szCs w:val="20"/>
              </w:rPr>
              <w:t>VIII.</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Operacja dotyczy rozwoju przedsiębiorczości na obszarze wiejskim objętym LSR przez podejmowanie działalności gospodarczej</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8" w:space="0" w:color="auto"/>
              <w:left w:val="single" w:sz="8" w:space="0" w:color="auto"/>
              <w:bottom w:val="nil"/>
              <w:right w:val="single" w:sz="8"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nil"/>
              <w:right w:val="single" w:sz="8"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b/>
                <w:bCs/>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8" w:space="0" w:color="auto"/>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b/>
                <w:bCs/>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196"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44" w:type="dxa"/>
            <w:tcBorders>
              <w:top w:val="nil"/>
              <w:left w:val="nil"/>
              <w:bottom w:val="nil"/>
              <w:right w:val="nil"/>
            </w:tcBorders>
            <w:shd w:val="clear" w:color="auto" w:fill="auto"/>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5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2.</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Wnioskodawca w okresie 2 lat poprzedzających dzień złożenia wniosku o przyznanie tej pomocy nie wykonywał działalności gospodarczej, do której stosuje się przepisy ustawy o swobodzie działalności gospodarczej</w:t>
            </w:r>
            <w:r w:rsidRPr="007C5682">
              <w:rPr>
                <w:sz w:val="20"/>
                <w:szCs w:val="20"/>
                <w:vertAlign w:val="superscript"/>
              </w:rPr>
              <w:t>2</w:t>
            </w:r>
            <w:r w:rsidRPr="007C5682">
              <w:rPr>
                <w:sz w:val="20"/>
                <w:szCs w:val="20"/>
              </w:rPr>
              <w:t xml:space="preserve"> , w szczególności nie był wpisany do Centralnej Ewidencji i Informacji o Działalności Gospodarczej </w:t>
            </w:r>
          </w:p>
        </w:tc>
        <w:tc>
          <w:tcPr>
            <w:tcW w:w="196"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7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3.</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Z informacji </w:t>
            </w:r>
            <w:proofErr w:type="spellStart"/>
            <w:r w:rsidRPr="007C5682">
              <w:rPr>
                <w:sz w:val="20"/>
                <w:szCs w:val="20"/>
              </w:rPr>
              <w:t>dostepnych</w:t>
            </w:r>
            <w:proofErr w:type="spellEnd"/>
            <w:r w:rsidRPr="007C5682">
              <w:rPr>
                <w:sz w:val="20"/>
                <w:szCs w:val="20"/>
              </w:rPr>
              <w:t xml:space="preserve"> LGD wynika, iż Wnioskodawcy nie została dotychczas przyznana pomoc  w zakresie określonym w § 2 ust. 1 </w:t>
            </w:r>
            <w:proofErr w:type="spellStart"/>
            <w:r w:rsidRPr="007C5682">
              <w:rPr>
                <w:sz w:val="20"/>
                <w:szCs w:val="20"/>
              </w:rPr>
              <w:t>pkt</w:t>
            </w:r>
            <w:proofErr w:type="spellEnd"/>
            <w:r w:rsidRPr="007C5682">
              <w:rPr>
                <w:sz w:val="20"/>
                <w:szCs w:val="20"/>
              </w:rPr>
              <w:t xml:space="preserve"> 2 lit. a rozporządzenia</w:t>
            </w:r>
            <w:r w:rsidRPr="007C5682">
              <w:rPr>
                <w:sz w:val="20"/>
                <w:szCs w:val="20"/>
                <w:vertAlign w:val="superscript"/>
              </w:rPr>
              <w:t>3</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4.</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zakłada podjęcie we własnym imieniu działalności gospodarczej, do której stosuje się przepisy ustawy o swobodzie działalności gospodarczej</w:t>
            </w:r>
            <w:r w:rsidRPr="007C5682">
              <w:rPr>
                <w:sz w:val="20"/>
                <w:szCs w:val="20"/>
                <w:vertAlign w:val="superscript"/>
              </w:rPr>
              <w:t>2</w:t>
            </w:r>
            <w:r w:rsidRPr="007C5682">
              <w:rPr>
                <w:sz w:val="20"/>
                <w:szCs w:val="20"/>
              </w:rPr>
              <w:t>, i jej wykonywanie do dnia, w którym upłynie 2 lata od dnia wypłaty płatności końcowej</w:t>
            </w:r>
          </w:p>
        </w:tc>
        <w:tc>
          <w:tcPr>
            <w:tcW w:w="196"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auto" w:fill="auto"/>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sz w:val="18"/>
                <w:szCs w:val="18"/>
              </w:rPr>
            </w:pPr>
            <w:r w:rsidRPr="007C5682">
              <w:rPr>
                <w:sz w:val="18"/>
                <w:szCs w:val="18"/>
              </w:rPr>
              <w:t> </w:t>
            </w:r>
          </w:p>
        </w:tc>
      </w:tr>
      <w:tr w:rsidR="002F1D8D" w:rsidRPr="007C5682" w:rsidTr="00A703E7">
        <w:trPr>
          <w:trHeight w:val="42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1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5.</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r w:rsidRPr="007C5682">
              <w:rPr>
                <w:sz w:val="20"/>
                <w:szCs w:val="20"/>
              </w:rPr>
              <w:b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196" w:type="dxa"/>
            <w:tcBorders>
              <w:top w:val="nil"/>
              <w:left w:val="nil"/>
              <w:bottom w:val="nil"/>
              <w:right w:val="nil"/>
            </w:tcBorders>
            <w:shd w:val="clear" w:color="000000" w:fill="FFFFFF"/>
            <w:noWrap/>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auto" w:fill="auto"/>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sz w:val="18"/>
                <w:szCs w:val="18"/>
              </w:rPr>
            </w:pPr>
            <w:r w:rsidRPr="007C5682">
              <w:rPr>
                <w:sz w:val="18"/>
                <w:szCs w:val="18"/>
              </w:rPr>
              <w:t> </w:t>
            </w:r>
          </w:p>
        </w:tc>
      </w:tr>
      <w:tr w:rsidR="002F1D8D" w:rsidRPr="007C5682" w:rsidTr="00A703E7">
        <w:trPr>
          <w:trHeight w:val="166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6.</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Koszty planowane do poniesienia w ramach operacji mieszczą się w zakresie kosztów, o których mowa w § 17 ust. 1 rozporządzenia</w:t>
            </w:r>
            <w:r w:rsidRPr="007C5682">
              <w:rPr>
                <w:sz w:val="20"/>
                <w:szCs w:val="20"/>
                <w:vertAlign w:val="superscript"/>
              </w:rPr>
              <w:t>3</w:t>
            </w:r>
            <w:r w:rsidRPr="007C5682">
              <w:rPr>
                <w:sz w:val="20"/>
                <w:szCs w:val="20"/>
              </w:rPr>
              <w:t xml:space="preserve"> i nie są kosztami inwestycji polegającej na budowie albo przebudowie liniowych obiektów budowlanych w części dotyczącej realizacji odcinków zlokalizowanych poza obszarem wiejskim objętym LSR</w:t>
            </w:r>
          </w:p>
        </w:tc>
        <w:tc>
          <w:tcPr>
            <w:tcW w:w="196" w:type="dxa"/>
            <w:tcBorders>
              <w:top w:val="nil"/>
              <w:left w:val="nil"/>
              <w:bottom w:val="nil"/>
              <w:right w:val="nil"/>
            </w:tcBorders>
            <w:shd w:val="clear" w:color="000000" w:fill="FFFFFF"/>
            <w:noWrap/>
            <w:hideMark/>
          </w:tcPr>
          <w:p w:rsidR="002F1D8D" w:rsidRPr="007C5682" w:rsidRDefault="002F1D8D" w:rsidP="00A703E7">
            <w:pPr>
              <w:rPr>
                <w:rFonts w:ascii="Arial" w:hAnsi="Arial" w:cs="Arial"/>
                <w:color w:val="FF0000"/>
                <w:sz w:val="20"/>
                <w:szCs w:val="20"/>
              </w:rPr>
            </w:pPr>
            <w:r w:rsidRPr="007C5682">
              <w:rPr>
                <w:rFonts w:ascii="Arial" w:hAnsi="Arial" w:cs="Arial"/>
                <w:color w:val="FF0000"/>
                <w:sz w:val="20"/>
                <w:szCs w:val="20"/>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r>
      <w:tr w:rsidR="002F1D8D" w:rsidRPr="007C5682" w:rsidTr="00A703E7">
        <w:trPr>
          <w:trHeight w:val="58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hideMark/>
          </w:tcPr>
          <w:p w:rsidR="002F1D8D" w:rsidRPr="007C5682" w:rsidRDefault="002F1D8D" w:rsidP="00A703E7">
            <w:pPr>
              <w:rPr>
                <w:rFonts w:ascii="Arial" w:hAnsi="Arial" w:cs="Arial"/>
                <w:color w:val="FF0000"/>
                <w:sz w:val="20"/>
                <w:szCs w:val="20"/>
              </w:rPr>
            </w:pPr>
            <w:r w:rsidRPr="007C5682">
              <w:rPr>
                <w:rFonts w:ascii="Arial" w:hAnsi="Arial" w:cs="Arial"/>
                <w:color w:val="FF0000"/>
                <w:sz w:val="20"/>
                <w:szCs w:val="20"/>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r>
      <w:tr w:rsidR="002F1D8D" w:rsidRPr="007C5682" w:rsidTr="00A703E7">
        <w:trPr>
          <w:trHeight w:val="12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3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7.</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196" w:type="dxa"/>
            <w:tcBorders>
              <w:top w:val="nil"/>
              <w:left w:val="nil"/>
              <w:bottom w:val="nil"/>
              <w:right w:val="nil"/>
            </w:tcBorders>
            <w:shd w:val="clear" w:color="000000" w:fill="FFFFFF"/>
            <w:noWrap/>
            <w:hideMark/>
          </w:tcPr>
          <w:p w:rsidR="002F1D8D" w:rsidRPr="007C5682" w:rsidRDefault="002F1D8D" w:rsidP="00A703E7">
            <w:pPr>
              <w:rPr>
                <w:rFonts w:ascii="Arial" w:hAnsi="Arial" w:cs="Arial"/>
                <w:color w:val="FF0000"/>
                <w:sz w:val="20"/>
                <w:szCs w:val="20"/>
              </w:rPr>
            </w:pPr>
            <w:r w:rsidRPr="007C5682">
              <w:rPr>
                <w:rFonts w:ascii="Arial" w:hAnsi="Arial" w:cs="Arial"/>
                <w:color w:val="FF0000"/>
                <w:sz w:val="20"/>
                <w:szCs w:val="20"/>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27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noWrap/>
            <w:hideMark/>
          </w:tcPr>
          <w:p w:rsidR="002F1D8D" w:rsidRPr="007C5682" w:rsidRDefault="002F1D8D" w:rsidP="00A703E7">
            <w:pPr>
              <w:rPr>
                <w:rFonts w:ascii="Arial" w:hAnsi="Arial" w:cs="Arial"/>
                <w:color w:val="FF0000"/>
                <w:sz w:val="20"/>
                <w:szCs w:val="20"/>
              </w:rPr>
            </w:pPr>
            <w:r w:rsidRPr="007C5682">
              <w:rPr>
                <w:rFonts w:ascii="Arial" w:hAnsi="Arial" w:cs="Arial"/>
                <w:color w:val="FF0000"/>
                <w:sz w:val="20"/>
                <w:szCs w:val="20"/>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16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noWrap/>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IX.</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xml:space="preserve">Operacja dotyczy rozwoju przedsiębiorczości na obszarze wiejskim objętym LSR przez tworzenie lub rozwój inkubatorów przetwórstwa lokalnego produktów rolnych </w:t>
            </w:r>
          </w:p>
        </w:tc>
        <w:tc>
          <w:tcPr>
            <w:tcW w:w="196"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b/>
                <w:bCs/>
                <w:sz w:val="20"/>
                <w:szCs w:val="20"/>
              </w:rPr>
            </w:pP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577"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Z informacji </w:t>
            </w:r>
            <w:proofErr w:type="spellStart"/>
            <w:r w:rsidRPr="007C5682">
              <w:rPr>
                <w:sz w:val="20"/>
                <w:szCs w:val="20"/>
              </w:rPr>
              <w:t>dostepnych</w:t>
            </w:r>
            <w:proofErr w:type="spellEnd"/>
            <w:r w:rsidRPr="007C5682">
              <w:rPr>
                <w:sz w:val="20"/>
                <w:szCs w:val="20"/>
              </w:rPr>
              <w:t xml:space="preserve"> LGD wynika, iż Wnioskodawcy nie została dotychczas przyznana pomoc na operację w zakresie określonym w § 2 ust. 1 </w:t>
            </w:r>
            <w:proofErr w:type="spellStart"/>
            <w:r w:rsidRPr="007C5682">
              <w:rPr>
                <w:sz w:val="20"/>
                <w:szCs w:val="20"/>
              </w:rPr>
              <w:t>pkt</w:t>
            </w:r>
            <w:proofErr w:type="spellEnd"/>
            <w:r w:rsidRPr="007C5682">
              <w:rPr>
                <w:sz w:val="20"/>
                <w:szCs w:val="20"/>
              </w:rPr>
              <w:t xml:space="preserve"> 2 lit. a lub c rozporządzenia</w:t>
            </w:r>
            <w:r w:rsidRPr="007C5682">
              <w:rPr>
                <w:sz w:val="20"/>
                <w:szCs w:val="20"/>
                <w:vertAlign w:val="superscript"/>
              </w:rPr>
              <w:t>3</w:t>
            </w:r>
            <w:r w:rsidRPr="007C5682">
              <w:rPr>
                <w:sz w:val="20"/>
                <w:szCs w:val="20"/>
              </w:rPr>
              <w:t>, której przedmiotem jest działalność gospodarcza sklasyfikowana wg PKD jako produkcja artykułów spożywczych lub produkcja napojów</w:t>
            </w:r>
          </w:p>
        </w:tc>
        <w:tc>
          <w:tcPr>
            <w:tcW w:w="196"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5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vAlign w:val="center"/>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vAlign w:val="center"/>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2.</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zakłada korzystanie z infrastruktury inkubatora przetwórstwa lokalnego przez  podmioty inne niż Wnioskodawca</w:t>
            </w:r>
          </w:p>
        </w:tc>
        <w:tc>
          <w:tcPr>
            <w:tcW w:w="196"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lastRenderedPageBreak/>
              <w:t>3.</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Biznesplan nie zakłada osiągania zysków z działalności prowadzonej w ramach inkubatorów, w przypadku gdy operacja będzie realizowana w zakresie określonym § 2 ust. 1 </w:t>
            </w:r>
            <w:proofErr w:type="spellStart"/>
            <w:r w:rsidRPr="007C5682">
              <w:rPr>
                <w:sz w:val="20"/>
                <w:szCs w:val="20"/>
              </w:rPr>
              <w:t>pkt</w:t>
            </w:r>
            <w:proofErr w:type="spellEnd"/>
            <w:r w:rsidRPr="007C5682">
              <w:rPr>
                <w:sz w:val="20"/>
                <w:szCs w:val="20"/>
              </w:rPr>
              <w:t xml:space="preserve"> 2 lit. b rozporządzenia</w:t>
            </w:r>
            <w:r w:rsidRPr="007C5682">
              <w:rPr>
                <w:sz w:val="20"/>
                <w:szCs w:val="20"/>
                <w:vertAlign w:val="superscript"/>
              </w:rPr>
              <w:t>3</w:t>
            </w:r>
            <w:r w:rsidRPr="007C5682">
              <w:rPr>
                <w:sz w:val="20"/>
                <w:szCs w:val="20"/>
              </w:rPr>
              <w:t xml:space="preserve"> oraz polega wyłącznie na tworzeniu lub rozwijaniu ogólnodostępnych i niekomercyjnych inkubatorów</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5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15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1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4.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Wspierane inkubatory przetwórstwa lokalnego produktów rolnych są/będą to przedsiębiorstwa spożywcze w rozumieniu art. 3 </w:t>
            </w:r>
            <w:proofErr w:type="spellStart"/>
            <w:r w:rsidRPr="007C5682">
              <w:rPr>
                <w:sz w:val="20"/>
                <w:szCs w:val="20"/>
              </w:rPr>
              <w:t>pkt</w:t>
            </w:r>
            <w:proofErr w:type="spellEnd"/>
            <w:r w:rsidRPr="007C5682">
              <w:rPr>
                <w:sz w:val="20"/>
                <w:szCs w:val="20"/>
              </w:rPr>
              <w:t xml:space="preserve"> 2 rozporządzenia (WE) nr 178/2002</w:t>
            </w:r>
            <w:r w:rsidRPr="007C5682">
              <w:rPr>
                <w:sz w:val="20"/>
                <w:szCs w:val="20"/>
                <w:vertAlign w:val="superscript"/>
              </w:rPr>
              <w:t>8</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color w:val="FF0000"/>
                <w:sz w:val="18"/>
                <w:szCs w:val="18"/>
              </w:rPr>
            </w:pPr>
            <w:r w:rsidRPr="007C5682">
              <w:rPr>
                <w:rFonts w:ascii="Arial" w:hAnsi="Arial" w:cs="Arial"/>
                <w:color w:val="FF0000"/>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r>
      <w:tr w:rsidR="002F1D8D" w:rsidRPr="007C5682" w:rsidTr="00A703E7">
        <w:trPr>
          <w:trHeight w:val="150"/>
        </w:trPr>
        <w:tc>
          <w:tcPr>
            <w:tcW w:w="713"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color w:val="FF0000"/>
                <w:sz w:val="18"/>
                <w:szCs w:val="18"/>
              </w:rPr>
            </w:pPr>
            <w:r w:rsidRPr="007C5682">
              <w:rPr>
                <w:rFonts w:ascii="Arial" w:hAnsi="Arial" w:cs="Arial"/>
                <w:color w:val="FF0000"/>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nr 178/2002</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X.</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Operacja dotyczy rozwoju przedsiębiorczości na obszarze wiejskim objętym LSR przez rozwijanie działalności gospodarczej</w:t>
            </w:r>
          </w:p>
        </w:tc>
        <w:tc>
          <w:tcPr>
            <w:tcW w:w="196"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b/>
                <w:bCs/>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sz w:val="18"/>
                <w:szCs w:val="18"/>
              </w:rPr>
            </w:pPr>
            <w:r w:rsidRPr="007C5682">
              <w:rPr>
                <w:sz w:val="18"/>
                <w:szCs w:val="18"/>
              </w:rPr>
              <w:t> </w:t>
            </w:r>
          </w:p>
        </w:tc>
      </w:tr>
      <w:tr w:rsidR="002F1D8D" w:rsidRPr="007C5682" w:rsidTr="00A703E7">
        <w:trPr>
          <w:trHeight w:val="525"/>
        </w:trPr>
        <w:tc>
          <w:tcPr>
            <w:tcW w:w="713" w:type="dxa"/>
            <w:vMerge w:val="restart"/>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7C5682">
              <w:rPr>
                <w:sz w:val="20"/>
                <w:szCs w:val="20"/>
                <w:vertAlign w:val="superscript"/>
              </w:rPr>
              <w:t>2</w:t>
            </w:r>
          </w:p>
        </w:tc>
        <w:tc>
          <w:tcPr>
            <w:tcW w:w="196" w:type="dxa"/>
            <w:tcBorders>
              <w:top w:val="nil"/>
              <w:left w:val="nil"/>
              <w:bottom w:val="nil"/>
              <w:right w:val="nil"/>
            </w:tcBorders>
            <w:shd w:val="clear" w:color="000000" w:fill="FFFFFF"/>
            <w:vAlign w:val="center"/>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390"/>
        </w:trPr>
        <w:tc>
          <w:tcPr>
            <w:tcW w:w="713" w:type="dxa"/>
            <w:vMerge/>
            <w:tcBorders>
              <w:top w:val="nil"/>
              <w:left w:val="single" w:sz="4" w:space="0" w:color="auto"/>
              <w:bottom w:val="nil"/>
              <w:right w:val="nil"/>
            </w:tcBorders>
            <w:vAlign w:val="center"/>
            <w:hideMark/>
          </w:tcPr>
          <w:p w:rsidR="002F1D8D" w:rsidRPr="007C5682" w:rsidRDefault="002F1D8D" w:rsidP="00A703E7">
            <w:pPr>
              <w:rPr>
                <w:sz w:val="20"/>
                <w:szCs w:val="20"/>
              </w:rPr>
            </w:pP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vAlign w:val="center"/>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vAlign w:val="center"/>
            <w:hideMark/>
          </w:tcPr>
          <w:p w:rsidR="002F1D8D" w:rsidRPr="007C5682" w:rsidRDefault="002F1D8D" w:rsidP="00A703E7">
            <w:pPr>
              <w:rPr>
                <w:sz w:val="18"/>
                <w:szCs w:val="18"/>
              </w:rPr>
            </w:pPr>
            <w:r w:rsidRPr="007C5682">
              <w:rPr>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2.</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Z informacji </w:t>
            </w:r>
            <w:proofErr w:type="spellStart"/>
            <w:r w:rsidRPr="007C5682">
              <w:rPr>
                <w:sz w:val="20"/>
                <w:szCs w:val="20"/>
              </w:rPr>
              <w:t>dostepnych</w:t>
            </w:r>
            <w:proofErr w:type="spellEnd"/>
            <w:r w:rsidRPr="007C5682">
              <w:rPr>
                <w:sz w:val="20"/>
                <w:szCs w:val="20"/>
              </w:rPr>
              <w:t xml:space="preserve"> LGD wynika, iż Wnioskodawcy nie została dotychczas przyznana pomoc  w zakresie określonym w § 2 ust. 1 </w:t>
            </w:r>
            <w:proofErr w:type="spellStart"/>
            <w:r w:rsidRPr="007C5682">
              <w:rPr>
                <w:sz w:val="20"/>
                <w:szCs w:val="20"/>
              </w:rPr>
              <w:t>pkt</w:t>
            </w:r>
            <w:proofErr w:type="spellEnd"/>
            <w:r w:rsidRPr="007C5682">
              <w:rPr>
                <w:sz w:val="20"/>
                <w:szCs w:val="20"/>
              </w:rPr>
              <w:t xml:space="preserve"> 2 lit. a rozporządzenia</w:t>
            </w:r>
            <w:r w:rsidRPr="007C5682">
              <w:rPr>
                <w:sz w:val="20"/>
                <w:szCs w:val="20"/>
                <w:vertAlign w:val="superscript"/>
              </w:rPr>
              <w:t>3</w:t>
            </w:r>
            <w:r w:rsidRPr="007C5682">
              <w:rPr>
                <w:sz w:val="20"/>
                <w:szCs w:val="20"/>
              </w:rPr>
              <w:t xml:space="preserve">  albo upłynęło co najmniej 2 lata od dnia przyznania temu podmiotowi pomocy na operację w zakresie określonym w § 2 ust. 1 </w:t>
            </w:r>
            <w:proofErr w:type="spellStart"/>
            <w:r w:rsidRPr="007C5682">
              <w:rPr>
                <w:sz w:val="20"/>
                <w:szCs w:val="20"/>
              </w:rPr>
              <w:t>pkt</w:t>
            </w:r>
            <w:proofErr w:type="spellEnd"/>
            <w:r w:rsidRPr="007C5682">
              <w:rPr>
                <w:sz w:val="20"/>
                <w:szCs w:val="20"/>
              </w:rPr>
              <w:t xml:space="preserve"> 2 lit. a rozporządzenia</w:t>
            </w:r>
            <w:r w:rsidRPr="007C5682">
              <w:rPr>
                <w:sz w:val="20"/>
                <w:szCs w:val="20"/>
                <w:vertAlign w:val="superscript"/>
              </w:rPr>
              <w:t>3</w:t>
            </w:r>
          </w:p>
        </w:tc>
        <w:tc>
          <w:tcPr>
            <w:tcW w:w="196" w:type="dxa"/>
            <w:tcBorders>
              <w:top w:val="nil"/>
              <w:left w:val="nil"/>
              <w:bottom w:val="nil"/>
              <w:right w:val="nil"/>
            </w:tcBorders>
            <w:shd w:val="clear" w:color="000000" w:fill="FFFFFF"/>
            <w:hideMark/>
          </w:tcPr>
          <w:p w:rsidR="002F1D8D" w:rsidRPr="007C5682" w:rsidRDefault="002F1D8D" w:rsidP="00A703E7">
            <w:pPr>
              <w:rPr>
                <w:sz w:val="18"/>
                <w:szCs w:val="18"/>
              </w:rPr>
            </w:pPr>
            <w:r w:rsidRPr="007C5682">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63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15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color w:val="FF0000"/>
                <w:sz w:val="20"/>
                <w:szCs w:val="20"/>
              </w:rPr>
            </w:pPr>
            <w:r w:rsidRPr="007C5682">
              <w:rPr>
                <w:rFonts w:ascii="Arial" w:hAnsi="Arial" w:cs="Arial"/>
                <w:color w:val="FF0000"/>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color w:val="FF0000"/>
                <w:sz w:val="20"/>
                <w:szCs w:val="20"/>
              </w:rPr>
            </w:pPr>
            <w:r w:rsidRPr="007C5682">
              <w:rPr>
                <w:color w:val="FF0000"/>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color w:val="FF0000"/>
                <w:sz w:val="18"/>
                <w:szCs w:val="18"/>
              </w:rPr>
            </w:pPr>
            <w:r w:rsidRPr="007C5682">
              <w:rPr>
                <w:rFonts w:ascii="Arial" w:hAnsi="Arial" w:cs="Arial"/>
                <w:color w:val="FF0000"/>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r>
      <w:tr w:rsidR="002F1D8D" w:rsidRPr="007C5682" w:rsidTr="00A703E7">
        <w:trPr>
          <w:trHeight w:val="63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3.</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7C5682">
              <w:rPr>
                <w:sz w:val="20"/>
                <w:szCs w:val="20"/>
              </w:rPr>
              <w:t>tys</w:t>
            </w:r>
            <w:proofErr w:type="spellEnd"/>
            <w:r w:rsidRPr="007C5682">
              <w:rPr>
                <w:sz w:val="20"/>
                <w:szCs w:val="20"/>
              </w:rPr>
              <w:t xml:space="preserve"> złotych)</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color w:val="FF0000"/>
                <w:sz w:val="18"/>
                <w:szCs w:val="18"/>
              </w:rPr>
            </w:pPr>
            <w:r w:rsidRPr="007C5682">
              <w:rPr>
                <w:rFonts w:ascii="Arial" w:hAnsi="Arial" w:cs="Arial"/>
                <w:color w:val="FF0000"/>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r>
      <w:tr w:rsidR="002F1D8D" w:rsidRPr="007C5682" w:rsidTr="00A703E7">
        <w:trPr>
          <w:trHeight w:val="102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color w:val="FF0000"/>
                <w:sz w:val="18"/>
                <w:szCs w:val="18"/>
              </w:rPr>
            </w:pPr>
            <w:r w:rsidRPr="007C5682">
              <w:rPr>
                <w:rFonts w:ascii="Arial" w:hAnsi="Arial" w:cs="Arial"/>
                <w:color w:val="FF0000"/>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r>
      <w:tr w:rsidR="002F1D8D" w:rsidRPr="007C5682" w:rsidTr="00A703E7">
        <w:trPr>
          <w:trHeight w:val="12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8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4.</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zakłada utrzymanie miejsc pracy, w tym miejsc pracy, które zostaną utworzone w ramach realizacji operacji, do dnia, w którym upłynie 3 lata od dnia wypłaty płatności końcowej</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auto" w:fill="auto"/>
            <w:vAlign w:val="bottom"/>
            <w:hideMark/>
          </w:tcPr>
          <w:p w:rsidR="002F1D8D" w:rsidRPr="007C5682" w:rsidRDefault="002F1D8D" w:rsidP="00A703E7">
            <w:pPr>
              <w:jc w:val="center"/>
              <w:rPr>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25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1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XI.</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xml:space="preserve">Operacja dotyczy rozwoju przedsiębiorczości na obszarze wiejskim objętym LSR w zakresie określonym w § 2 ust. 1 </w:t>
            </w:r>
            <w:proofErr w:type="spellStart"/>
            <w:r w:rsidRPr="007C5682">
              <w:rPr>
                <w:b/>
                <w:bCs/>
                <w:sz w:val="20"/>
                <w:szCs w:val="20"/>
              </w:rPr>
              <w:t>pkt</w:t>
            </w:r>
            <w:proofErr w:type="spellEnd"/>
            <w:r w:rsidRPr="007C5682">
              <w:rPr>
                <w:b/>
                <w:bCs/>
                <w:sz w:val="20"/>
                <w:szCs w:val="20"/>
              </w:rPr>
              <w:t xml:space="preserve"> 2 lit. a-c rozporządzenia</w:t>
            </w:r>
            <w:r w:rsidRPr="007C5682">
              <w:rPr>
                <w:b/>
                <w:bCs/>
                <w:sz w:val="20"/>
                <w:szCs w:val="20"/>
                <w:vertAlign w:val="superscript"/>
              </w:rPr>
              <w:t>3</w:t>
            </w:r>
            <w:r w:rsidRPr="007C5682">
              <w:rPr>
                <w:b/>
                <w:bCs/>
                <w:sz w:val="20"/>
                <w:szCs w:val="20"/>
              </w:rPr>
              <w:t xml:space="preserve">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9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8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proofErr w:type="spellStart"/>
            <w:r w:rsidRPr="007C5682">
              <w:rPr>
                <w:sz w:val="20"/>
                <w:szCs w:val="20"/>
              </w:rPr>
              <w:t>Działalnośc</w:t>
            </w:r>
            <w:proofErr w:type="spellEnd"/>
            <w:r w:rsidRPr="007C5682">
              <w:rPr>
                <w:sz w:val="20"/>
                <w:szCs w:val="20"/>
              </w:rPr>
              <w:t xml:space="preserve"> gospodarcza będąca przedmiotem operacji nie jest sklasyfikowana wg PKD, o których mowa w § 8 rozporządzenia</w:t>
            </w:r>
            <w:r w:rsidRPr="007C5682">
              <w:rPr>
                <w:sz w:val="20"/>
                <w:szCs w:val="20"/>
                <w:vertAlign w:val="superscript"/>
              </w:rPr>
              <w:t>3</w:t>
            </w:r>
            <w:r w:rsidRPr="007C5682">
              <w:rPr>
                <w:sz w:val="20"/>
                <w:szCs w:val="20"/>
              </w:rPr>
              <w:t xml:space="preserve">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7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color w:val="FF0000"/>
                <w:sz w:val="18"/>
                <w:szCs w:val="18"/>
              </w:rPr>
            </w:pP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color w:val="FF0000"/>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color w:val="FF0000"/>
                <w:sz w:val="18"/>
                <w:szCs w:val="18"/>
              </w:rPr>
            </w:pP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color w:val="FF0000"/>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1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XII.</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xml:space="preserve">Operacja dotyczy podnoszenia kompetencji osób realizujących operacje w zakresie określonym w § 2 ust. 1 </w:t>
            </w:r>
            <w:proofErr w:type="spellStart"/>
            <w:r w:rsidRPr="007C5682">
              <w:rPr>
                <w:b/>
                <w:bCs/>
                <w:sz w:val="20"/>
                <w:szCs w:val="20"/>
              </w:rPr>
              <w:t>pkt</w:t>
            </w:r>
            <w:proofErr w:type="spellEnd"/>
            <w:r w:rsidRPr="007C5682">
              <w:rPr>
                <w:b/>
                <w:bCs/>
                <w:sz w:val="20"/>
                <w:szCs w:val="20"/>
              </w:rPr>
              <w:t xml:space="preserve"> 2 lit. a-c rozporzadzenia</w:t>
            </w:r>
            <w:r w:rsidRPr="007C5682">
              <w:rPr>
                <w:b/>
                <w:bCs/>
                <w:sz w:val="20"/>
                <w:szCs w:val="20"/>
                <w:vertAlign w:val="superscript"/>
              </w:rPr>
              <w:t>3</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b/>
                <w:bCs/>
                <w:color w:val="FF0000"/>
                <w:sz w:val="18"/>
                <w:szCs w:val="18"/>
              </w:rPr>
            </w:pPr>
            <w:r w:rsidRPr="007C5682">
              <w:rPr>
                <w:rFonts w:ascii="Arial" w:hAnsi="Arial" w:cs="Arial"/>
                <w:b/>
                <w:bCs/>
                <w:color w:val="FF0000"/>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b/>
                <w:bCs/>
                <w:color w:val="FF0000"/>
                <w:sz w:val="18"/>
                <w:szCs w:val="18"/>
              </w:rPr>
            </w:pPr>
            <w:r w:rsidRPr="007C5682">
              <w:rPr>
                <w:b/>
                <w:bCs/>
                <w:color w:val="FF0000"/>
                <w:sz w:val="18"/>
                <w:szCs w:val="18"/>
              </w:rPr>
              <w:t> </w:t>
            </w:r>
          </w:p>
        </w:tc>
      </w:tr>
      <w:tr w:rsidR="002F1D8D" w:rsidRPr="007C5682" w:rsidTr="00A703E7">
        <w:trPr>
          <w:trHeight w:val="10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b/>
                <w:bCs/>
                <w:color w:val="FF0000"/>
                <w:sz w:val="18"/>
                <w:szCs w:val="18"/>
              </w:rPr>
            </w:pPr>
            <w:r w:rsidRPr="007C5682">
              <w:rPr>
                <w:rFonts w:ascii="Arial" w:hAnsi="Arial" w:cs="Arial"/>
                <w:b/>
                <w:bCs/>
                <w:color w:val="FF0000"/>
                <w:sz w:val="18"/>
                <w:szCs w:val="18"/>
              </w:rPr>
              <w:t> </w:t>
            </w: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b/>
                <w:bCs/>
                <w:color w:val="FF0000"/>
                <w:sz w:val="18"/>
                <w:szCs w:val="18"/>
              </w:rPr>
            </w:pPr>
          </w:p>
        </w:tc>
        <w:tc>
          <w:tcPr>
            <w:tcW w:w="193" w:type="dxa"/>
            <w:tcBorders>
              <w:top w:val="nil"/>
              <w:left w:val="nil"/>
              <w:bottom w:val="nil"/>
              <w:right w:val="nil"/>
            </w:tcBorders>
            <w:shd w:val="clear" w:color="000000" w:fill="FFFFFF"/>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b/>
                <w:bCs/>
                <w:color w:val="FF0000"/>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b/>
                <w:bCs/>
                <w:color w:val="FF0000"/>
                <w:sz w:val="18"/>
                <w:szCs w:val="18"/>
              </w:rPr>
            </w:pPr>
            <w:r w:rsidRPr="007C5682">
              <w:rPr>
                <w:b/>
                <w:bCs/>
                <w:color w:val="FF0000"/>
                <w:sz w:val="18"/>
                <w:szCs w:val="18"/>
              </w:rPr>
              <w:t> </w:t>
            </w:r>
          </w:p>
        </w:tc>
      </w:tr>
      <w:tr w:rsidR="002F1D8D" w:rsidRPr="007C5682" w:rsidTr="00A703E7">
        <w:trPr>
          <w:trHeight w:val="12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b/>
                <w:bCs/>
                <w:color w:val="FF0000"/>
                <w:sz w:val="18"/>
                <w:szCs w:val="18"/>
              </w:rPr>
            </w:pPr>
            <w:r w:rsidRPr="007C5682">
              <w:rPr>
                <w:rFonts w:ascii="Arial" w:hAnsi="Arial" w:cs="Arial"/>
                <w:b/>
                <w:bCs/>
                <w:color w:val="FF0000"/>
                <w:sz w:val="18"/>
                <w:szCs w:val="18"/>
              </w:rPr>
              <w:t> </w:t>
            </w: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b/>
                <w:bCs/>
                <w:color w:val="FF0000"/>
                <w:sz w:val="18"/>
                <w:szCs w:val="18"/>
              </w:rPr>
            </w:pPr>
          </w:p>
        </w:tc>
        <w:tc>
          <w:tcPr>
            <w:tcW w:w="193" w:type="dxa"/>
            <w:tcBorders>
              <w:top w:val="nil"/>
              <w:left w:val="nil"/>
              <w:bottom w:val="nil"/>
              <w:right w:val="nil"/>
            </w:tcBorders>
            <w:shd w:val="clear" w:color="000000" w:fill="FFFFFF"/>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b/>
                <w:bCs/>
                <w:color w:val="FF0000"/>
                <w:sz w:val="18"/>
                <w:szCs w:val="18"/>
              </w:rPr>
            </w:pPr>
            <w:r w:rsidRPr="007C5682">
              <w:rPr>
                <w:b/>
                <w:bCs/>
                <w:color w:val="FF0000"/>
                <w:sz w:val="18"/>
                <w:szCs w:val="18"/>
              </w:rPr>
              <w:t> </w:t>
            </w: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b/>
                <w:bCs/>
                <w:color w:val="FF0000"/>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b/>
                <w:bCs/>
                <w:color w:val="FF0000"/>
                <w:sz w:val="18"/>
                <w:szCs w:val="18"/>
              </w:rPr>
            </w:pPr>
            <w:r w:rsidRPr="007C5682">
              <w:rPr>
                <w:b/>
                <w:bCs/>
                <w:color w:val="FF0000"/>
                <w:sz w:val="18"/>
                <w:szCs w:val="18"/>
              </w:rPr>
              <w:t> </w:t>
            </w:r>
          </w:p>
        </w:tc>
      </w:tr>
      <w:tr w:rsidR="002F1D8D" w:rsidRPr="007C5682" w:rsidTr="00A703E7">
        <w:trPr>
          <w:trHeight w:val="58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Wnioskodawca ubiega się </w:t>
            </w:r>
            <w:proofErr w:type="spellStart"/>
            <w:r w:rsidRPr="007C5682">
              <w:rPr>
                <w:sz w:val="20"/>
                <w:szCs w:val="20"/>
              </w:rPr>
              <w:t>jednoczesnie</w:t>
            </w:r>
            <w:proofErr w:type="spellEnd"/>
            <w:r w:rsidRPr="007C5682">
              <w:rPr>
                <w:sz w:val="20"/>
                <w:szCs w:val="20"/>
              </w:rPr>
              <w:t xml:space="preserve"> o przyznanie pomocy na operacje w zakresie określonym w  § 2 ust. 1 </w:t>
            </w:r>
            <w:proofErr w:type="spellStart"/>
            <w:r w:rsidRPr="007C5682">
              <w:rPr>
                <w:sz w:val="20"/>
                <w:szCs w:val="20"/>
              </w:rPr>
              <w:t>pkt</w:t>
            </w:r>
            <w:proofErr w:type="spellEnd"/>
            <w:r w:rsidRPr="007C5682">
              <w:rPr>
                <w:sz w:val="20"/>
                <w:szCs w:val="20"/>
              </w:rPr>
              <w:t xml:space="preserve"> 2 lit. a-c rozporządzenia</w:t>
            </w:r>
            <w:r w:rsidRPr="007C5682">
              <w:rPr>
                <w:sz w:val="20"/>
                <w:szCs w:val="20"/>
                <w:vertAlign w:val="superscript"/>
              </w:rPr>
              <w:t>3</w:t>
            </w:r>
            <w:r w:rsidRPr="007C5682">
              <w:rPr>
                <w:sz w:val="20"/>
                <w:szCs w:val="20"/>
              </w:rPr>
              <w:t xml:space="preserve">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color w:val="FF0000"/>
                <w:sz w:val="18"/>
                <w:szCs w:val="18"/>
              </w:rPr>
            </w:pPr>
            <w:r w:rsidRPr="007C5682">
              <w:rPr>
                <w:rFonts w:ascii="Arial" w:hAnsi="Arial" w:cs="Arial"/>
                <w:color w:val="FF0000"/>
                <w:sz w:val="18"/>
                <w:szCs w:val="18"/>
              </w:rPr>
              <w:t> </w:t>
            </w:r>
          </w:p>
        </w:tc>
        <w:tc>
          <w:tcPr>
            <w:tcW w:w="577" w:type="dxa"/>
            <w:tcBorders>
              <w:top w:val="single" w:sz="4" w:space="0" w:color="auto"/>
              <w:left w:val="single" w:sz="4" w:space="0" w:color="auto"/>
              <w:bottom w:val="nil"/>
              <w:right w:val="single" w:sz="4" w:space="0" w:color="auto"/>
            </w:tcBorders>
            <w:shd w:val="clear" w:color="auto" w:fill="auto"/>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color w:val="FF0000"/>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r>
      <w:tr w:rsidR="002F1D8D" w:rsidRPr="007C5682" w:rsidTr="00A703E7">
        <w:trPr>
          <w:trHeight w:val="10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color w:val="FF0000"/>
                <w:sz w:val="18"/>
                <w:szCs w:val="18"/>
              </w:rPr>
            </w:pPr>
            <w:r w:rsidRPr="007C5682">
              <w:rPr>
                <w:rFonts w:ascii="Arial" w:hAnsi="Arial" w:cs="Arial"/>
                <w:color w:val="FF0000"/>
                <w:sz w:val="18"/>
                <w:szCs w:val="18"/>
              </w:rPr>
              <w:t> </w:t>
            </w:r>
          </w:p>
        </w:tc>
        <w:tc>
          <w:tcPr>
            <w:tcW w:w="577" w:type="dxa"/>
            <w:tcBorders>
              <w:top w:val="single" w:sz="4" w:space="0" w:color="auto"/>
              <w:left w:val="nil"/>
              <w:bottom w:val="nil"/>
              <w:right w:val="nil"/>
            </w:tcBorders>
            <w:shd w:val="clear" w:color="auto" w:fill="auto"/>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auto" w:fill="auto"/>
            <w:noWrap/>
            <w:vAlign w:val="bottom"/>
            <w:hideMark/>
          </w:tcPr>
          <w:p w:rsidR="002F1D8D" w:rsidRPr="007C5682" w:rsidRDefault="002F1D8D" w:rsidP="00A703E7">
            <w:pPr>
              <w:rPr>
                <w:color w:val="FF0000"/>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r>
      <w:tr w:rsidR="002F1D8D" w:rsidRPr="007C5682" w:rsidTr="00A703E7">
        <w:trPr>
          <w:trHeight w:val="12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color w:val="FF0000"/>
                <w:sz w:val="20"/>
                <w:szCs w:val="20"/>
              </w:rPr>
            </w:pPr>
            <w:r w:rsidRPr="007C5682">
              <w:rPr>
                <w:color w:val="FF0000"/>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color w:val="FF0000"/>
                <w:sz w:val="20"/>
                <w:szCs w:val="20"/>
              </w:rPr>
            </w:pPr>
            <w:r w:rsidRPr="007C5682">
              <w:rPr>
                <w:color w:val="FF0000"/>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color w:val="FF0000"/>
                <w:sz w:val="18"/>
                <w:szCs w:val="18"/>
              </w:rPr>
            </w:pPr>
            <w:r w:rsidRPr="007C5682">
              <w:rPr>
                <w:rFonts w:ascii="Arial" w:hAnsi="Arial" w:cs="Arial"/>
                <w:color w:val="FF0000"/>
                <w:sz w:val="18"/>
                <w:szCs w:val="18"/>
              </w:rPr>
              <w:t> </w:t>
            </w:r>
          </w:p>
        </w:tc>
        <w:tc>
          <w:tcPr>
            <w:tcW w:w="577" w:type="dxa"/>
            <w:tcBorders>
              <w:top w:val="nil"/>
              <w:left w:val="nil"/>
              <w:bottom w:val="nil"/>
              <w:right w:val="nil"/>
            </w:tcBorders>
            <w:shd w:val="clear" w:color="auto" w:fill="auto"/>
            <w:noWrap/>
            <w:vAlign w:val="bottom"/>
            <w:hideMark/>
          </w:tcPr>
          <w:p w:rsidR="002F1D8D" w:rsidRPr="007C5682" w:rsidRDefault="002F1D8D" w:rsidP="00A703E7">
            <w:pPr>
              <w:rPr>
                <w:color w:val="FF0000"/>
                <w:sz w:val="18"/>
                <w:szCs w:val="18"/>
              </w:rPr>
            </w:pP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single" w:sz="8" w:space="0" w:color="auto"/>
              <w:right w:val="nil"/>
            </w:tcBorders>
            <w:shd w:val="clear" w:color="auto" w:fill="auto"/>
            <w:noWrap/>
            <w:vAlign w:val="bottom"/>
            <w:hideMark/>
          </w:tcPr>
          <w:p w:rsidR="002F1D8D" w:rsidRPr="007C5682" w:rsidRDefault="002F1D8D" w:rsidP="00A703E7">
            <w:pP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XIII.</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xml:space="preserve">Operacja dotyczy  wspierania współpracy między podmiotami wykonującymi </w:t>
            </w:r>
            <w:proofErr w:type="spellStart"/>
            <w:r w:rsidRPr="007C5682">
              <w:rPr>
                <w:b/>
                <w:bCs/>
                <w:sz w:val="20"/>
                <w:szCs w:val="20"/>
              </w:rPr>
              <w:t>działalnośc</w:t>
            </w:r>
            <w:proofErr w:type="spellEnd"/>
            <w:r w:rsidRPr="007C5682">
              <w:rPr>
                <w:b/>
                <w:bCs/>
                <w:sz w:val="20"/>
                <w:szCs w:val="20"/>
              </w:rPr>
              <w:t xml:space="preserve"> gospodarczą na obszarze wiejskim objętym LSR</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7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lastRenderedPageBreak/>
              <w:t> </w:t>
            </w:r>
          </w:p>
        </w:tc>
        <w:tc>
          <w:tcPr>
            <w:tcW w:w="7535" w:type="dxa"/>
            <w:vMerge/>
            <w:tcBorders>
              <w:top w:val="nil"/>
              <w:left w:val="nil"/>
              <w:bottom w:val="nil"/>
              <w:right w:val="nil"/>
            </w:tcBorders>
            <w:vAlign w:val="center"/>
            <w:hideMark/>
          </w:tcPr>
          <w:p w:rsidR="002F1D8D" w:rsidRPr="007C5682" w:rsidRDefault="002F1D8D" w:rsidP="00A703E7">
            <w:pPr>
              <w:rPr>
                <w:b/>
                <w:bCs/>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Wnioskodawcy  wspólnie ubiegający się o pomoc wykonują działalność gospodarczą na obszarze wiejskim objętym LSR</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2.</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Wnioskodawcy wykonujący działalność gospodarczą  wspólnie ubiegają się o pomoc:</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a)</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w ramach krótkich łańcuchów dostaw w rozumieniu art. 2 ust. 1 akapit drugi lit. m rozporządzenia nr 1305/2013</w:t>
            </w:r>
            <w:r w:rsidRPr="007C5682">
              <w:rPr>
                <w:sz w:val="20"/>
                <w:szCs w:val="20"/>
                <w:vertAlign w:val="superscript"/>
              </w:rPr>
              <w:t>4</w:t>
            </w:r>
            <w:r w:rsidRPr="007C5682">
              <w:rPr>
                <w:sz w:val="20"/>
                <w:szCs w:val="20"/>
              </w:rPr>
              <w:t xml:space="preserve"> lub</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b)</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 w zakresie świadczenia usług turystycznych lub</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c)</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w  zakresie rozwijania rynków zbytu produktów lub usług lokalnych</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3.</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Wnioskodawcy  wspólnie ubiegający się o pomoc zawarli, na czas oznaczony, porozumienie o wspólnej realizacji operacji</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4.</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Operacja ma na celu zwiększenie sprzedaży dóbr lub usług oferowanych przez podmioty z obszaru wiejskiego objętego LSR przez zastosowanie wspólnego znaku towarowego lub stworzenie oferty kompleksowej sprzedaży takich dóbr lub usług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auto" w:fill="auto"/>
            <w:vAlign w:val="bottom"/>
            <w:hideMark/>
          </w:tcPr>
          <w:p w:rsidR="002F1D8D" w:rsidRPr="007C5682" w:rsidRDefault="002F1D8D" w:rsidP="00A703E7">
            <w:pPr>
              <w:jc w:val="center"/>
              <w:rPr>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33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13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5.</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Porozumienie o wspólnej realizacji operacji zawiera postanowienia, o których mowa w § 10 ust. 2 rozporządzenia</w:t>
            </w:r>
            <w:r w:rsidRPr="007C5682">
              <w:rPr>
                <w:sz w:val="20"/>
                <w:szCs w:val="20"/>
                <w:vertAlign w:val="superscript"/>
              </w:rPr>
              <w:t>3</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color w:val="FF0000"/>
                <w:sz w:val="18"/>
                <w:szCs w:val="18"/>
              </w:rPr>
            </w:pPr>
            <w:r w:rsidRPr="007C5682">
              <w:rPr>
                <w:rFonts w:ascii="Arial" w:hAnsi="Arial" w:cs="Arial"/>
                <w:color w:val="FF0000"/>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color w:val="FF0000"/>
                <w:sz w:val="18"/>
                <w:szCs w:val="18"/>
              </w:rPr>
            </w:pPr>
            <w:r w:rsidRPr="007C5682">
              <w:rPr>
                <w:color w:val="FF0000"/>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color w:val="FF0000"/>
                <w:sz w:val="18"/>
                <w:szCs w:val="18"/>
              </w:rPr>
            </w:pPr>
            <w:r w:rsidRPr="007C5682">
              <w:rPr>
                <w:color w:val="FF0000"/>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XIV.</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Operacja dotyczy  rozwoju  rynków zbytu</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dotyczy  rozwoju  rynków zbytu produktów i usług lokalnych</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9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2.</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Operacja nie dotyczy operacji polegających na budowie lub modernizacji targowisk objętych zakresem wsparcia w ramach działania, o którym mowa w art. 3 ust. 1 </w:t>
            </w:r>
            <w:proofErr w:type="spellStart"/>
            <w:r w:rsidRPr="007C5682">
              <w:rPr>
                <w:sz w:val="20"/>
                <w:szCs w:val="20"/>
              </w:rPr>
              <w:t>pkt</w:t>
            </w:r>
            <w:proofErr w:type="spellEnd"/>
            <w:r w:rsidRPr="007C5682">
              <w:rPr>
                <w:sz w:val="20"/>
                <w:szCs w:val="20"/>
              </w:rPr>
              <w:t xml:space="preserve"> 7 ustawy o wspieraniu rozwoju obszarów wiejskich</w:t>
            </w:r>
            <w:r w:rsidRPr="007C5682">
              <w:rPr>
                <w:sz w:val="20"/>
                <w:szCs w:val="20"/>
                <w:vertAlign w:val="superscript"/>
              </w:rPr>
              <w:t>5</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33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XV.</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Operacja dotyczy zachowania dziedzictwa lokalnego</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b/>
                <w:bCs/>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służy zaspokajaniu potrzeb społeczności lokalnej</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XVI.</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Operacja dotyczy budowy lub przebudowy infrastruktury</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Budowana i przebudowywana infrastruktura będzie miała ogólnodostępny i niekomercyjny charakter</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2.</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dotyczy budowy lub przebudowy infrastruktury turystycznej lub rekreacyjnej lub kulturalnej</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1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lastRenderedPageBreak/>
              <w:t>3.</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służy zaspokajaniu potrzeb społeczności lokalnej</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XVII.</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Operacja dotyczy budowy lub przebudowy dróg</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dotyczy budowy lub przebudowy publicznych dróg gminnych lub powiatowych</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single" w:sz="4" w:space="0" w:color="auto"/>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single" w:sz="4" w:space="0" w:color="auto"/>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single" w:sz="4" w:space="0" w:color="auto"/>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2.</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auto" w:fill="auto"/>
            <w:vAlign w:val="bottom"/>
            <w:hideMark/>
          </w:tcPr>
          <w:p w:rsidR="002F1D8D" w:rsidRPr="007C5682" w:rsidRDefault="002F1D8D" w:rsidP="00A703E7">
            <w:pPr>
              <w:jc w:val="center"/>
              <w:rPr>
                <w:sz w:val="18"/>
                <w:szCs w:val="18"/>
              </w:rPr>
            </w:pP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46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XVIII.</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Operacja dotyczy  promowania obszaru objętego LSR, w tym produktów lub usług lokalnych</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1D8D" w:rsidRPr="007C5682" w:rsidRDefault="002F1D8D" w:rsidP="00A703E7">
            <w:pP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b/>
                <w:bCs/>
                <w:sz w:val="20"/>
                <w:szCs w:val="20"/>
              </w:rPr>
            </w:pPr>
            <w:r w:rsidRPr="007C5682">
              <w:rPr>
                <w:b/>
                <w:bCs/>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1.</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Operacja nie służy indywidualnej promocji produktów lub usług lokalnych</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4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2.</w:t>
            </w:r>
          </w:p>
        </w:tc>
        <w:tc>
          <w:tcPr>
            <w:tcW w:w="7535" w:type="dxa"/>
            <w:vMerge w:val="restart"/>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xml:space="preserve">Operacja nie dotyczy organizacji wydarzeń cyklicznych, z wyjątkiem wydarzenia inicjującego cykl wydarzeń lub wydarzenia specyficznego dla danej LSR, wskazanych i uzasadnionych w LSR, przy czym przez wydarzenie cykliczne rozumie się wydarzenie </w:t>
            </w:r>
            <w:proofErr w:type="spellStart"/>
            <w:r w:rsidRPr="007C5682">
              <w:rPr>
                <w:sz w:val="20"/>
                <w:szCs w:val="20"/>
              </w:rPr>
              <w:t>oganizowane</w:t>
            </w:r>
            <w:proofErr w:type="spellEnd"/>
            <w:r w:rsidRPr="007C5682">
              <w:rPr>
                <w:sz w:val="20"/>
                <w:szCs w:val="20"/>
              </w:rPr>
              <w:t xml:space="preserve"> więcej niż jeden raz oraz poświęcone przynajmniej w części tej samej tematyce</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85"/>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vMerge/>
            <w:tcBorders>
              <w:top w:val="nil"/>
              <w:left w:val="nil"/>
              <w:bottom w:val="nil"/>
              <w:right w:val="nil"/>
            </w:tcBorders>
            <w:vAlign w:val="center"/>
            <w:hideMark/>
          </w:tcPr>
          <w:p w:rsidR="002F1D8D" w:rsidRPr="007C5682" w:rsidRDefault="002F1D8D" w:rsidP="00A703E7">
            <w:pPr>
              <w:rPr>
                <w:sz w:val="20"/>
                <w:szCs w:val="20"/>
              </w:rPr>
            </w:pP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single" w:sz="4" w:space="0" w:color="auto"/>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single" w:sz="4" w:space="0" w:color="auto"/>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single" w:sz="4" w:space="0" w:color="auto"/>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150"/>
        </w:trPr>
        <w:tc>
          <w:tcPr>
            <w:tcW w:w="713" w:type="dxa"/>
            <w:tcBorders>
              <w:top w:val="nil"/>
              <w:left w:val="nil"/>
              <w:bottom w:val="single" w:sz="4" w:space="0" w:color="auto"/>
              <w:right w:val="nil"/>
            </w:tcBorders>
            <w:shd w:val="clear" w:color="000000" w:fill="FFFFFF"/>
            <w:hideMark/>
          </w:tcPr>
          <w:p w:rsidR="002F1D8D" w:rsidRPr="007C5682" w:rsidRDefault="002F1D8D" w:rsidP="00A703E7">
            <w:pPr>
              <w:rPr>
                <w:rFonts w:ascii="Arial" w:hAnsi="Arial" w:cs="Arial"/>
                <w:sz w:val="20"/>
                <w:szCs w:val="20"/>
              </w:rPr>
            </w:pPr>
            <w:r w:rsidRPr="007C5682">
              <w:rPr>
                <w:rFonts w:ascii="Arial" w:hAnsi="Arial" w:cs="Arial"/>
                <w:sz w:val="20"/>
                <w:szCs w:val="20"/>
              </w:rPr>
              <w:t> </w:t>
            </w:r>
          </w:p>
        </w:tc>
        <w:tc>
          <w:tcPr>
            <w:tcW w:w="7535" w:type="dxa"/>
            <w:tcBorders>
              <w:top w:val="nil"/>
              <w:left w:val="nil"/>
              <w:bottom w:val="single" w:sz="4" w:space="0" w:color="auto"/>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single" w:sz="4" w:space="0" w:color="auto"/>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single" w:sz="4" w:space="0" w:color="auto"/>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single" w:sz="4" w:space="0" w:color="auto"/>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1002"/>
        </w:trPr>
        <w:tc>
          <w:tcPr>
            <w:tcW w:w="10960" w:type="dxa"/>
            <w:gridSpan w:val="10"/>
            <w:tcBorders>
              <w:top w:val="single" w:sz="4" w:space="0" w:color="auto"/>
              <w:left w:val="single" w:sz="4" w:space="0" w:color="auto"/>
              <w:bottom w:val="single" w:sz="4" w:space="0" w:color="auto"/>
              <w:right w:val="nil"/>
            </w:tcBorders>
            <w:shd w:val="clear" w:color="000000" w:fill="FFFFFF"/>
            <w:vAlign w:val="center"/>
            <w:hideMark/>
          </w:tcPr>
          <w:p w:rsidR="002F1D8D" w:rsidRPr="007C5682" w:rsidRDefault="002F1D8D" w:rsidP="00A703E7">
            <w:pPr>
              <w:jc w:val="center"/>
              <w:rPr>
                <w:b/>
                <w:bCs/>
                <w:sz w:val="20"/>
                <w:szCs w:val="20"/>
              </w:rPr>
            </w:pPr>
            <w:r w:rsidRPr="007C5682">
              <w:rPr>
                <w:b/>
                <w:bCs/>
                <w:sz w:val="20"/>
                <w:szCs w:val="20"/>
              </w:rPr>
              <w:t xml:space="preserve">XVI. WYNIK WERYFIKACJI ZGODNOŚCI OPERACJI </w:t>
            </w:r>
            <w:r w:rsidRPr="007C5682">
              <w:rPr>
                <w:b/>
                <w:bCs/>
                <w:sz w:val="20"/>
                <w:szCs w:val="20"/>
              </w:rPr>
              <w:br/>
              <w:t>Z PROGRAMEM ROZWOJU OBASZARÓW WIEJSKICH NA LATA 2014-2020</w:t>
            </w:r>
          </w:p>
        </w:tc>
      </w:tr>
      <w:tr w:rsidR="002F1D8D" w:rsidRPr="007C5682" w:rsidTr="00A703E7">
        <w:trPr>
          <w:trHeight w:val="345"/>
        </w:trPr>
        <w:tc>
          <w:tcPr>
            <w:tcW w:w="713" w:type="dxa"/>
            <w:tcBorders>
              <w:top w:val="nil"/>
              <w:left w:val="single" w:sz="4" w:space="0" w:color="auto"/>
              <w:bottom w:val="nil"/>
              <w:right w:val="nil"/>
            </w:tcBorders>
            <w:shd w:val="clear" w:color="000000" w:fill="FFFFFF"/>
            <w:hideMark/>
          </w:tcPr>
          <w:p w:rsidR="002F1D8D" w:rsidRPr="007C5682" w:rsidRDefault="002F1D8D" w:rsidP="00A703E7">
            <w:pPr>
              <w:jc w:val="center"/>
              <w:rPr>
                <w:rFonts w:ascii="Arial" w:hAnsi="Arial" w:cs="Arial"/>
                <w:b/>
                <w:bCs/>
                <w:sz w:val="20"/>
                <w:szCs w:val="20"/>
              </w:rPr>
            </w:pPr>
            <w:r w:rsidRPr="007C5682">
              <w:rPr>
                <w:rFonts w:ascii="Arial" w:hAnsi="Arial" w:cs="Arial"/>
                <w:b/>
                <w:bCs/>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jc w:val="center"/>
              <w:rPr>
                <w:rFonts w:ascii="Arial" w:hAnsi="Arial" w:cs="Arial"/>
                <w:b/>
                <w:bCs/>
                <w:sz w:val="20"/>
                <w:szCs w:val="20"/>
              </w:rPr>
            </w:pPr>
            <w:r w:rsidRPr="007C5682">
              <w:rPr>
                <w:rFonts w:ascii="Arial" w:hAnsi="Arial" w:cs="Arial"/>
                <w:b/>
                <w:bCs/>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jc w:val="center"/>
              <w:rPr>
                <w:rFonts w:ascii="Arial" w:hAnsi="Arial" w:cs="Arial"/>
                <w:b/>
                <w:bCs/>
                <w:sz w:val="20"/>
                <w:szCs w:val="20"/>
              </w:rPr>
            </w:pPr>
            <w:r w:rsidRPr="007C5682">
              <w:rPr>
                <w:rFonts w:ascii="Arial" w:hAnsi="Arial" w:cs="Arial"/>
                <w:b/>
                <w:bCs/>
                <w:sz w:val="20"/>
                <w:szCs w:val="20"/>
              </w:rPr>
              <w:t> </w:t>
            </w:r>
          </w:p>
        </w:tc>
        <w:tc>
          <w:tcPr>
            <w:tcW w:w="577" w:type="dxa"/>
            <w:tcBorders>
              <w:top w:val="nil"/>
              <w:left w:val="nil"/>
              <w:bottom w:val="nil"/>
              <w:right w:val="nil"/>
            </w:tcBorders>
            <w:shd w:val="clear" w:color="000000" w:fill="FFFFFF"/>
            <w:hideMark/>
          </w:tcPr>
          <w:p w:rsidR="002F1D8D" w:rsidRPr="007C5682" w:rsidRDefault="002F1D8D" w:rsidP="00A703E7">
            <w:pPr>
              <w:jc w:val="center"/>
              <w:rPr>
                <w:b/>
                <w:bCs/>
                <w:sz w:val="20"/>
                <w:szCs w:val="20"/>
              </w:rPr>
            </w:pPr>
            <w:r w:rsidRPr="007C5682">
              <w:rPr>
                <w:b/>
                <w:bCs/>
                <w:sz w:val="20"/>
                <w:szCs w:val="20"/>
              </w:rPr>
              <w:t>TAK</w:t>
            </w:r>
          </w:p>
        </w:tc>
        <w:tc>
          <w:tcPr>
            <w:tcW w:w="193" w:type="dxa"/>
            <w:tcBorders>
              <w:top w:val="nil"/>
              <w:left w:val="nil"/>
              <w:bottom w:val="nil"/>
              <w:right w:val="nil"/>
            </w:tcBorders>
            <w:shd w:val="clear" w:color="000000" w:fill="FFFFFF"/>
            <w:hideMark/>
          </w:tcPr>
          <w:p w:rsidR="002F1D8D" w:rsidRPr="007C5682" w:rsidRDefault="002F1D8D" w:rsidP="00A703E7">
            <w:pPr>
              <w:jc w:val="center"/>
              <w:rPr>
                <w:b/>
                <w:bCs/>
                <w:sz w:val="20"/>
                <w:szCs w:val="20"/>
              </w:rPr>
            </w:pPr>
            <w:r w:rsidRPr="007C5682">
              <w:rPr>
                <w:b/>
                <w:bCs/>
                <w:sz w:val="20"/>
                <w:szCs w:val="20"/>
              </w:rPr>
              <w:t> </w:t>
            </w:r>
          </w:p>
        </w:tc>
        <w:tc>
          <w:tcPr>
            <w:tcW w:w="592" w:type="dxa"/>
            <w:tcBorders>
              <w:top w:val="nil"/>
              <w:left w:val="nil"/>
              <w:bottom w:val="nil"/>
              <w:right w:val="nil"/>
            </w:tcBorders>
            <w:shd w:val="clear" w:color="000000" w:fill="FFFFFF"/>
            <w:hideMark/>
          </w:tcPr>
          <w:p w:rsidR="002F1D8D" w:rsidRPr="007C5682" w:rsidRDefault="002F1D8D" w:rsidP="00A703E7">
            <w:pPr>
              <w:jc w:val="center"/>
              <w:rPr>
                <w:b/>
                <w:bCs/>
                <w:sz w:val="20"/>
                <w:szCs w:val="20"/>
              </w:rPr>
            </w:pPr>
            <w:r w:rsidRPr="007C5682">
              <w:rPr>
                <w:b/>
                <w:bCs/>
                <w:sz w:val="20"/>
                <w:szCs w:val="20"/>
              </w:rPr>
              <w:t>NIE</w:t>
            </w:r>
          </w:p>
        </w:tc>
        <w:tc>
          <w:tcPr>
            <w:tcW w:w="193" w:type="dxa"/>
            <w:tcBorders>
              <w:top w:val="nil"/>
              <w:left w:val="nil"/>
              <w:bottom w:val="nil"/>
              <w:right w:val="nil"/>
            </w:tcBorders>
            <w:shd w:val="clear" w:color="000000" w:fill="FFFFFF"/>
            <w:hideMark/>
          </w:tcPr>
          <w:p w:rsidR="002F1D8D" w:rsidRPr="007C5682" w:rsidRDefault="002F1D8D" w:rsidP="00A703E7">
            <w:pPr>
              <w:jc w:val="center"/>
              <w:rPr>
                <w:b/>
                <w:bCs/>
                <w:sz w:val="20"/>
                <w:szCs w:val="20"/>
              </w:rPr>
            </w:pPr>
            <w:r w:rsidRPr="007C5682">
              <w:rPr>
                <w:b/>
                <w:bCs/>
                <w:sz w:val="20"/>
                <w:szCs w:val="20"/>
              </w:rPr>
              <w:t> </w:t>
            </w:r>
          </w:p>
        </w:tc>
        <w:tc>
          <w:tcPr>
            <w:tcW w:w="193" w:type="dxa"/>
            <w:tcBorders>
              <w:top w:val="nil"/>
              <w:left w:val="nil"/>
              <w:bottom w:val="nil"/>
              <w:right w:val="nil"/>
            </w:tcBorders>
            <w:shd w:val="clear" w:color="000000" w:fill="FFFFFF"/>
            <w:hideMark/>
          </w:tcPr>
          <w:p w:rsidR="002F1D8D" w:rsidRPr="007C5682" w:rsidRDefault="002F1D8D" w:rsidP="00A703E7">
            <w:pPr>
              <w:jc w:val="center"/>
              <w:rPr>
                <w:b/>
                <w:bCs/>
                <w:sz w:val="20"/>
                <w:szCs w:val="20"/>
              </w:rPr>
            </w:pPr>
            <w:r w:rsidRPr="007C5682">
              <w:rPr>
                <w:b/>
                <w:bCs/>
                <w:sz w:val="20"/>
                <w:szCs w:val="20"/>
              </w:rPr>
              <w:t> </w:t>
            </w:r>
          </w:p>
        </w:tc>
        <w:tc>
          <w:tcPr>
            <w:tcW w:w="544" w:type="dxa"/>
            <w:tcBorders>
              <w:top w:val="nil"/>
              <w:left w:val="nil"/>
              <w:bottom w:val="nil"/>
              <w:right w:val="nil"/>
            </w:tcBorders>
            <w:shd w:val="clear" w:color="000000" w:fill="FFFFFF"/>
            <w:hideMark/>
          </w:tcPr>
          <w:p w:rsidR="002F1D8D" w:rsidRPr="007C5682" w:rsidRDefault="002F1D8D" w:rsidP="00A703E7">
            <w:pPr>
              <w:jc w:val="center"/>
              <w:rPr>
                <w:b/>
                <w:bCs/>
                <w:sz w:val="20"/>
                <w:szCs w:val="20"/>
              </w:rPr>
            </w:pPr>
            <w:r w:rsidRPr="007C5682">
              <w:rPr>
                <w:b/>
                <w:bCs/>
                <w:sz w:val="20"/>
                <w:szCs w:val="20"/>
              </w:rPr>
              <w:t> </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jc w:val="center"/>
              <w:rPr>
                <w:b/>
                <w:bCs/>
                <w:sz w:val="20"/>
                <w:szCs w:val="20"/>
              </w:rPr>
            </w:pPr>
            <w:r w:rsidRPr="007C5682">
              <w:rPr>
                <w:b/>
                <w:bCs/>
                <w:sz w:val="20"/>
                <w:szCs w:val="20"/>
              </w:rPr>
              <w:t> </w:t>
            </w:r>
          </w:p>
        </w:tc>
      </w:tr>
      <w:tr w:rsidR="002F1D8D" w:rsidRPr="007C5682" w:rsidTr="00A703E7">
        <w:trPr>
          <w:trHeight w:val="525"/>
        </w:trPr>
        <w:tc>
          <w:tcPr>
            <w:tcW w:w="713" w:type="dxa"/>
            <w:tcBorders>
              <w:top w:val="nil"/>
              <w:left w:val="single" w:sz="4" w:space="0" w:color="auto"/>
              <w:bottom w:val="nil"/>
              <w:right w:val="nil"/>
            </w:tcBorders>
            <w:shd w:val="clear" w:color="000000" w:fill="FFFFFF"/>
            <w:vAlign w:val="center"/>
            <w:hideMark/>
          </w:tcPr>
          <w:p w:rsidR="002F1D8D" w:rsidRPr="007C5682" w:rsidRDefault="002F1D8D" w:rsidP="00A703E7">
            <w:pPr>
              <w:jc w:val="right"/>
              <w:rPr>
                <w:sz w:val="20"/>
                <w:szCs w:val="20"/>
              </w:rPr>
            </w:pPr>
            <w:r w:rsidRPr="007C5682">
              <w:rPr>
                <w:sz w:val="20"/>
                <w:szCs w:val="20"/>
              </w:rPr>
              <w:t>1.</w:t>
            </w:r>
          </w:p>
        </w:tc>
        <w:tc>
          <w:tcPr>
            <w:tcW w:w="7535" w:type="dxa"/>
            <w:tcBorders>
              <w:top w:val="nil"/>
              <w:left w:val="nil"/>
              <w:bottom w:val="nil"/>
              <w:right w:val="nil"/>
            </w:tcBorders>
            <w:shd w:val="clear" w:color="000000" w:fill="FFFFFF"/>
            <w:vAlign w:val="center"/>
            <w:hideMark/>
          </w:tcPr>
          <w:p w:rsidR="002F1D8D" w:rsidRPr="007C5682" w:rsidRDefault="002F1D8D" w:rsidP="00A703E7">
            <w:pPr>
              <w:rPr>
                <w:sz w:val="20"/>
                <w:szCs w:val="20"/>
              </w:rPr>
            </w:pPr>
            <w:r w:rsidRPr="007C5682">
              <w:rPr>
                <w:sz w:val="20"/>
                <w:szCs w:val="20"/>
              </w:rPr>
              <w:t>Operacja jest zgodna z PROW na lata 2014-2020</w:t>
            </w:r>
            <w:r w:rsidRPr="007C5682">
              <w:rPr>
                <w:sz w:val="20"/>
                <w:szCs w:val="20"/>
                <w:vertAlign w:val="superscript"/>
              </w:rPr>
              <w:t>1</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sz w:val="20"/>
                <w:szCs w:val="20"/>
              </w:rPr>
            </w:pPr>
            <w:r w:rsidRPr="007C5682">
              <w:rPr>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rFonts w:ascii="Arial" w:hAnsi="Arial" w:cs="Arial"/>
                <w:sz w:val="18"/>
                <w:szCs w:val="18"/>
              </w:rPr>
            </w:pPr>
            <w:r w:rsidRPr="007C5682">
              <w:rPr>
                <w:rFonts w:ascii="Arial" w:hAnsi="Arial" w:cs="Arial"/>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sz w:val="18"/>
                <w:szCs w:val="18"/>
              </w:rPr>
            </w:pPr>
            <w:r w:rsidRPr="007C5682">
              <w:rPr>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r>
      <w:tr w:rsidR="002F1D8D" w:rsidRPr="007C5682" w:rsidTr="00A703E7">
        <w:trPr>
          <w:trHeight w:val="585"/>
        </w:trPr>
        <w:tc>
          <w:tcPr>
            <w:tcW w:w="8248" w:type="dxa"/>
            <w:gridSpan w:val="2"/>
            <w:tcBorders>
              <w:top w:val="nil"/>
              <w:left w:val="single" w:sz="4" w:space="0" w:color="auto"/>
              <w:bottom w:val="nil"/>
              <w:right w:val="nil"/>
            </w:tcBorders>
            <w:shd w:val="clear" w:color="auto" w:fill="auto"/>
            <w:vAlign w:val="center"/>
            <w:hideMark/>
          </w:tcPr>
          <w:p w:rsidR="002F1D8D" w:rsidRPr="007C5682" w:rsidRDefault="002F1D8D" w:rsidP="00A703E7">
            <w:pPr>
              <w:rPr>
                <w:b/>
                <w:bCs/>
                <w:i/>
                <w:iCs/>
                <w:sz w:val="20"/>
                <w:szCs w:val="20"/>
              </w:rPr>
            </w:pPr>
            <w:r w:rsidRPr="007C5682">
              <w:rPr>
                <w:b/>
                <w:bCs/>
                <w:i/>
                <w:iCs/>
                <w:sz w:val="20"/>
                <w:szCs w:val="20"/>
              </w:rPr>
              <w:t>Zweryfikował:</w:t>
            </w:r>
          </w:p>
        </w:tc>
        <w:tc>
          <w:tcPr>
            <w:tcW w:w="196" w:type="dxa"/>
            <w:tcBorders>
              <w:top w:val="nil"/>
              <w:left w:val="nil"/>
              <w:bottom w:val="nil"/>
              <w:right w:val="nil"/>
            </w:tcBorders>
            <w:shd w:val="clear" w:color="auto" w:fill="auto"/>
            <w:vAlign w:val="center"/>
            <w:hideMark/>
          </w:tcPr>
          <w:p w:rsidR="002F1D8D" w:rsidRPr="007C5682" w:rsidRDefault="002F1D8D" w:rsidP="00A703E7">
            <w:pPr>
              <w:rPr>
                <w:b/>
                <w:bCs/>
                <w:i/>
                <w:iCs/>
                <w:sz w:val="20"/>
                <w:szCs w:val="20"/>
              </w:rPr>
            </w:pPr>
          </w:p>
        </w:tc>
        <w:tc>
          <w:tcPr>
            <w:tcW w:w="577" w:type="dxa"/>
            <w:tcBorders>
              <w:top w:val="nil"/>
              <w:left w:val="nil"/>
              <w:bottom w:val="nil"/>
              <w:right w:val="nil"/>
            </w:tcBorders>
            <w:shd w:val="clear" w:color="auto" w:fill="auto"/>
            <w:vAlign w:val="center"/>
            <w:hideMark/>
          </w:tcPr>
          <w:p w:rsidR="002F1D8D" w:rsidRPr="007C5682" w:rsidRDefault="002F1D8D" w:rsidP="00A703E7">
            <w:pPr>
              <w:rPr>
                <w:b/>
                <w:bCs/>
                <w:i/>
                <w:iCs/>
                <w:sz w:val="20"/>
                <w:szCs w:val="20"/>
              </w:rPr>
            </w:pPr>
          </w:p>
        </w:tc>
        <w:tc>
          <w:tcPr>
            <w:tcW w:w="193" w:type="dxa"/>
            <w:tcBorders>
              <w:top w:val="nil"/>
              <w:left w:val="nil"/>
              <w:bottom w:val="nil"/>
              <w:right w:val="nil"/>
            </w:tcBorders>
            <w:shd w:val="clear" w:color="auto" w:fill="auto"/>
            <w:vAlign w:val="bottom"/>
            <w:hideMark/>
          </w:tcPr>
          <w:p w:rsidR="002F1D8D" w:rsidRPr="007C5682" w:rsidRDefault="002F1D8D" w:rsidP="00A703E7">
            <w:pPr>
              <w:rPr>
                <w:i/>
                <w:iCs/>
                <w:sz w:val="20"/>
                <w:szCs w:val="20"/>
              </w:rPr>
            </w:pPr>
          </w:p>
        </w:tc>
        <w:tc>
          <w:tcPr>
            <w:tcW w:w="592" w:type="dxa"/>
            <w:tcBorders>
              <w:top w:val="nil"/>
              <w:left w:val="nil"/>
              <w:bottom w:val="nil"/>
              <w:right w:val="nil"/>
            </w:tcBorders>
            <w:shd w:val="clear" w:color="auto" w:fill="auto"/>
            <w:vAlign w:val="bottom"/>
            <w:hideMark/>
          </w:tcPr>
          <w:p w:rsidR="002F1D8D" w:rsidRPr="007C5682" w:rsidRDefault="002F1D8D" w:rsidP="00A703E7">
            <w:pPr>
              <w:rPr>
                <w:i/>
                <w:iCs/>
                <w:sz w:val="20"/>
                <w:szCs w:val="20"/>
              </w:rPr>
            </w:pPr>
          </w:p>
        </w:tc>
        <w:tc>
          <w:tcPr>
            <w:tcW w:w="193" w:type="dxa"/>
            <w:tcBorders>
              <w:top w:val="nil"/>
              <w:left w:val="nil"/>
              <w:bottom w:val="nil"/>
              <w:right w:val="nil"/>
            </w:tcBorders>
            <w:shd w:val="clear" w:color="auto" w:fill="auto"/>
            <w:vAlign w:val="bottom"/>
            <w:hideMark/>
          </w:tcPr>
          <w:p w:rsidR="002F1D8D" w:rsidRPr="007C5682" w:rsidRDefault="002F1D8D" w:rsidP="00A703E7">
            <w:pPr>
              <w:rPr>
                <w:i/>
                <w:iCs/>
                <w:sz w:val="20"/>
                <w:szCs w:val="20"/>
              </w:rPr>
            </w:pPr>
          </w:p>
        </w:tc>
        <w:tc>
          <w:tcPr>
            <w:tcW w:w="193" w:type="dxa"/>
            <w:tcBorders>
              <w:top w:val="nil"/>
              <w:left w:val="nil"/>
              <w:bottom w:val="nil"/>
              <w:right w:val="nil"/>
            </w:tcBorders>
            <w:shd w:val="clear" w:color="auto" w:fill="auto"/>
            <w:vAlign w:val="bottom"/>
            <w:hideMark/>
          </w:tcPr>
          <w:p w:rsidR="002F1D8D" w:rsidRPr="007C5682" w:rsidRDefault="002F1D8D" w:rsidP="00A703E7">
            <w:pPr>
              <w:rPr>
                <w:i/>
                <w:iCs/>
                <w:sz w:val="20"/>
                <w:szCs w:val="20"/>
              </w:rPr>
            </w:pPr>
          </w:p>
        </w:tc>
        <w:tc>
          <w:tcPr>
            <w:tcW w:w="544" w:type="dxa"/>
            <w:tcBorders>
              <w:top w:val="nil"/>
              <w:left w:val="nil"/>
              <w:bottom w:val="nil"/>
              <w:right w:val="nil"/>
            </w:tcBorders>
            <w:shd w:val="clear" w:color="auto" w:fill="auto"/>
            <w:vAlign w:val="bottom"/>
            <w:hideMark/>
          </w:tcPr>
          <w:p w:rsidR="002F1D8D" w:rsidRPr="007C5682" w:rsidRDefault="002F1D8D" w:rsidP="00A703E7">
            <w:pPr>
              <w:rPr>
                <w:i/>
                <w:iCs/>
                <w:sz w:val="20"/>
                <w:szCs w:val="20"/>
              </w:rPr>
            </w:pPr>
          </w:p>
        </w:tc>
        <w:tc>
          <w:tcPr>
            <w:tcW w:w="224" w:type="dxa"/>
            <w:tcBorders>
              <w:top w:val="nil"/>
              <w:left w:val="nil"/>
              <w:bottom w:val="nil"/>
              <w:right w:val="single" w:sz="4" w:space="0" w:color="auto"/>
            </w:tcBorders>
            <w:shd w:val="clear" w:color="auto" w:fill="auto"/>
            <w:vAlign w:val="bottom"/>
            <w:hideMark/>
          </w:tcPr>
          <w:p w:rsidR="002F1D8D" w:rsidRPr="007C5682" w:rsidRDefault="002F1D8D" w:rsidP="00A703E7">
            <w:pPr>
              <w:rPr>
                <w:i/>
                <w:iCs/>
                <w:sz w:val="20"/>
                <w:szCs w:val="20"/>
              </w:rPr>
            </w:pPr>
            <w:r w:rsidRPr="007C5682">
              <w:rPr>
                <w:i/>
                <w:iCs/>
                <w:sz w:val="20"/>
                <w:szCs w:val="20"/>
              </w:rPr>
              <w:t> </w:t>
            </w:r>
          </w:p>
        </w:tc>
      </w:tr>
      <w:tr w:rsidR="002F1D8D" w:rsidRPr="007C5682" w:rsidTr="00A703E7">
        <w:trPr>
          <w:trHeight w:val="585"/>
        </w:trPr>
        <w:tc>
          <w:tcPr>
            <w:tcW w:w="8248" w:type="dxa"/>
            <w:gridSpan w:val="2"/>
            <w:tcBorders>
              <w:top w:val="nil"/>
              <w:left w:val="single" w:sz="4" w:space="0" w:color="auto"/>
              <w:bottom w:val="nil"/>
              <w:right w:val="nil"/>
            </w:tcBorders>
            <w:shd w:val="clear" w:color="auto" w:fill="auto"/>
            <w:vAlign w:val="center"/>
            <w:hideMark/>
          </w:tcPr>
          <w:p w:rsidR="002F1D8D" w:rsidRPr="007C5682" w:rsidRDefault="002F1D8D" w:rsidP="00A703E7">
            <w:pPr>
              <w:rPr>
                <w:i/>
                <w:iCs/>
                <w:sz w:val="20"/>
                <w:szCs w:val="20"/>
              </w:rPr>
            </w:pPr>
            <w:r w:rsidRPr="007C5682">
              <w:rPr>
                <w:i/>
                <w:iCs/>
                <w:sz w:val="20"/>
                <w:szCs w:val="20"/>
              </w:rPr>
              <w:t xml:space="preserve">Imię i nazwisko Weryfikującego </w:t>
            </w:r>
            <w:r w:rsidRPr="007C5682">
              <w:rPr>
                <w:sz w:val="20"/>
                <w:szCs w:val="20"/>
              </w:rPr>
              <w:t>…………………………………………………………………………..</w:t>
            </w:r>
          </w:p>
        </w:tc>
        <w:tc>
          <w:tcPr>
            <w:tcW w:w="196" w:type="dxa"/>
            <w:tcBorders>
              <w:top w:val="nil"/>
              <w:left w:val="nil"/>
              <w:bottom w:val="nil"/>
              <w:right w:val="nil"/>
            </w:tcBorders>
            <w:shd w:val="clear" w:color="auto" w:fill="auto"/>
            <w:vAlign w:val="center"/>
            <w:hideMark/>
          </w:tcPr>
          <w:p w:rsidR="002F1D8D" w:rsidRPr="007C5682" w:rsidRDefault="002F1D8D" w:rsidP="00A703E7">
            <w:pPr>
              <w:rPr>
                <w:i/>
                <w:iCs/>
                <w:sz w:val="20"/>
                <w:szCs w:val="20"/>
              </w:rPr>
            </w:pPr>
          </w:p>
        </w:tc>
        <w:tc>
          <w:tcPr>
            <w:tcW w:w="577" w:type="dxa"/>
            <w:tcBorders>
              <w:top w:val="nil"/>
              <w:left w:val="nil"/>
              <w:bottom w:val="nil"/>
              <w:right w:val="nil"/>
            </w:tcBorders>
            <w:shd w:val="clear" w:color="auto" w:fill="auto"/>
            <w:vAlign w:val="center"/>
            <w:hideMark/>
          </w:tcPr>
          <w:p w:rsidR="002F1D8D" w:rsidRPr="007C5682" w:rsidRDefault="002F1D8D" w:rsidP="00A703E7">
            <w:pPr>
              <w:rPr>
                <w:i/>
                <w:iCs/>
                <w:sz w:val="20"/>
                <w:szCs w:val="20"/>
              </w:rPr>
            </w:pPr>
          </w:p>
        </w:tc>
        <w:tc>
          <w:tcPr>
            <w:tcW w:w="193" w:type="dxa"/>
            <w:tcBorders>
              <w:top w:val="nil"/>
              <w:left w:val="nil"/>
              <w:bottom w:val="nil"/>
              <w:right w:val="nil"/>
            </w:tcBorders>
            <w:shd w:val="clear" w:color="auto" w:fill="auto"/>
            <w:vAlign w:val="center"/>
            <w:hideMark/>
          </w:tcPr>
          <w:p w:rsidR="002F1D8D" w:rsidRPr="007C5682" w:rsidRDefault="002F1D8D" w:rsidP="00A703E7">
            <w:pPr>
              <w:rPr>
                <w:i/>
                <w:iCs/>
                <w:sz w:val="20"/>
                <w:szCs w:val="20"/>
              </w:rPr>
            </w:pPr>
          </w:p>
        </w:tc>
        <w:tc>
          <w:tcPr>
            <w:tcW w:w="592" w:type="dxa"/>
            <w:tcBorders>
              <w:top w:val="nil"/>
              <w:left w:val="nil"/>
              <w:bottom w:val="nil"/>
              <w:right w:val="nil"/>
            </w:tcBorders>
            <w:shd w:val="clear" w:color="auto" w:fill="auto"/>
            <w:vAlign w:val="center"/>
            <w:hideMark/>
          </w:tcPr>
          <w:p w:rsidR="002F1D8D" w:rsidRPr="007C5682" w:rsidRDefault="002F1D8D" w:rsidP="00A703E7">
            <w:pPr>
              <w:rPr>
                <w:i/>
                <w:iCs/>
                <w:sz w:val="20"/>
                <w:szCs w:val="20"/>
              </w:rPr>
            </w:pPr>
          </w:p>
        </w:tc>
        <w:tc>
          <w:tcPr>
            <w:tcW w:w="193" w:type="dxa"/>
            <w:tcBorders>
              <w:top w:val="nil"/>
              <w:left w:val="nil"/>
              <w:bottom w:val="nil"/>
              <w:right w:val="nil"/>
            </w:tcBorders>
            <w:shd w:val="clear" w:color="auto" w:fill="auto"/>
            <w:vAlign w:val="center"/>
            <w:hideMark/>
          </w:tcPr>
          <w:p w:rsidR="002F1D8D" w:rsidRPr="007C5682" w:rsidRDefault="002F1D8D" w:rsidP="00A703E7">
            <w:pPr>
              <w:rPr>
                <w:i/>
                <w:iCs/>
                <w:sz w:val="20"/>
                <w:szCs w:val="20"/>
              </w:rPr>
            </w:pPr>
          </w:p>
        </w:tc>
        <w:tc>
          <w:tcPr>
            <w:tcW w:w="193" w:type="dxa"/>
            <w:tcBorders>
              <w:top w:val="nil"/>
              <w:left w:val="nil"/>
              <w:bottom w:val="nil"/>
              <w:right w:val="nil"/>
            </w:tcBorders>
            <w:shd w:val="clear" w:color="auto" w:fill="auto"/>
            <w:vAlign w:val="center"/>
            <w:hideMark/>
          </w:tcPr>
          <w:p w:rsidR="002F1D8D" w:rsidRPr="007C5682" w:rsidRDefault="002F1D8D" w:rsidP="00A703E7">
            <w:pPr>
              <w:rPr>
                <w:i/>
                <w:iCs/>
                <w:sz w:val="20"/>
                <w:szCs w:val="20"/>
              </w:rPr>
            </w:pPr>
          </w:p>
        </w:tc>
        <w:tc>
          <w:tcPr>
            <w:tcW w:w="544" w:type="dxa"/>
            <w:tcBorders>
              <w:top w:val="nil"/>
              <w:left w:val="nil"/>
              <w:bottom w:val="nil"/>
              <w:right w:val="nil"/>
            </w:tcBorders>
            <w:shd w:val="clear" w:color="auto" w:fill="auto"/>
            <w:vAlign w:val="center"/>
            <w:hideMark/>
          </w:tcPr>
          <w:p w:rsidR="002F1D8D" w:rsidRPr="007C5682" w:rsidRDefault="002F1D8D" w:rsidP="00A703E7">
            <w:pPr>
              <w:rPr>
                <w:i/>
                <w:iCs/>
                <w:sz w:val="20"/>
                <w:szCs w:val="20"/>
              </w:rPr>
            </w:pPr>
          </w:p>
        </w:tc>
        <w:tc>
          <w:tcPr>
            <w:tcW w:w="224" w:type="dxa"/>
            <w:tcBorders>
              <w:top w:val="nil"/>
              <w:left w:val="nil"/>
              <w:bottom w:val="nil"/>
              <w:right w:val="single" w:sz="4" w:space="0" w:color="auto"/>
            </w:tcBorders>
            <w:shd w:val="clear" w:color="auto" w:fill="auto"/>
            <w:vAlign w:val="center"/>
            <w:hideMark/>
          </w:tcPr>
          <w:p w:rsidR="002F1D8D" w:rsidRPr="007C5682" w:rsidRDefault="002F1D8D" w:rsidP="00A703E7">
            <w:pPr>
              <w:rPr>
                <w:i/>
                <w:iCs/>
                <w:sz w:val="20"/>
                <w:szCs w:val="20"/>
              </w:rPr>
            </w:pPr>
            <w:r w:rsidRPr="007C5682">
              <w:rPr>
                <w:i/>
                <w:iCs/>
                <w:sz w:val="20"/>
                <w:szCs w:val="20"/>
              </w:rPr>
              <w:t> </w:t>
            </w:r>
          </w:p>
        </w:tc>
      </w:tr>
      <w:tr w:rsidR="002F1D8D" w:rsidRPr="007C5682" w:rsidTr="00A703E7">
        <w:trPr>
          <w:trHeight w:val="585"/>
        </w:trPr>
        <w:tc>
          <w:tcPr>
            <w:tcW w:w="8248" w:type="dxa"/>
            <w:gridSpan w:val="2"/>
            <w:tcBorders>
              <w:top w:val="nil"/>
              <w:left w:val="single" w:sz="4" w:space="0" w:color="auto"/>
              <w:bottom w:val="nil"/>
              <w:right w:val="nil"/>
            </w:tcBorders>
            <w:shd w:val="clear" w:color="auto" w:fill="auto"/>
            <w:vAlign w:val="center"/>
            <w:hideMark/>
          </w:tcPr>
          <w:p w:rsidR="002F1D8D" w:rsidRPr="007C5682" w:rsidRDefault="002F1D8D" w:rsidP="00A703E7">
            <w:pPr>
              <w:rPr>
                <w:i/>
                <w:iCs/>
                <w:sz w:val="20"/>
                <w:szCs w:val="20"/>
              </w:rPr>
            </w:pPr>
            <w:r w:rsidRPr="007C5682">
              <w:rPr>
                <w:i/>
                <w:iCs/>
                <w:sz w:val="20"/>
                <w:szCs w:val="20"/>
              </w:rPr>
              <w:t xml:space="preserve">Data i podpis   </w:t>
            </w:r>
            <w:r w:rsidRPr="007C5682">
              <w:rPr>
                <w:sz w:val="20"/>
                <w:szCs w:val="20"/>
              </w:rPr>
              <w:t>………</w:t>
            </w:r>
            <w:r w:rsidRPr="007C5682">
              <w:rPr>
                <w:i/>
                <w:iCs/>
                <w:sz w:val="20"/>
                <w:szCs w:val="20"/>
              </w:rPr>
              <w:t>/</w:t>
            </w:r>
            <w:r w:rsidRPr="007C5682">
              <w:rPr>
                <w:sz w:val="20"/>
                <w:szCs w:val="20"/>
              </w:rPr>
              <w:t>………</w:t>
            </w:r>
            <w:r w:rsidRPr="007C5682">
              <w:rPr>
                <w:i/>
                <w:iCs/>
                <w:sz w:val="20"/>
                <w:szCs w:val="20"/>
              </w:rPr>
              <w:t>/20</w:t>
            </w:r>
            <w:r w:rsidRPr="007C5682">
              <w:rPr>
                <w:sz w:val="20"/>
                <w:szCs w:val="20"/>
              </w:rPr>
              <w:t>………</w:t>
            </w:r>
            <w:r w:rsidRPr="007C5682">
              <w:rPr>
                <w:i/>
                <w:iCs/>
                <w:sz w:val="20"/>
                <w:szCs w:val="20"/>
              </w:rPr>
              <w:t xml:space="preserve">          </w:t>
            </w:r>
            <w:r w:rsidRPr="007C5682">
              <w:rPr>
                <w:sz w:val="20"/>
                <w:szCs w:val="20"/>
              </w:rPr>
              <w:t>…………………………………………………………</w:t>
            </w:r>
          </w:p>
        </w:tc>
        <w:tc>
          <w:tcPr>
            <w:tcW w:w="196" w:type="dxa"/>
            <w:tcBorders>
              <w:top w:val="nil"/>
              <w:left w:val="nil"/>
              <w:bottom w:val="nil"/>
              <w:right w:val="nil"/>
            </w:tcBorders>
            <w:shd w:val="clear" w:color="auto" w:fill="auto"/>
            <w:vAlign w:val="center"/>
            <w:hideMark/>
          </w:tcPr>
          <w:p w:rsidR="002F1D8D" w:rsidRPr="007C5682" w:rsidRDefault="002F1D8D" w:rsidP="00A703E7">
            <w:pPr>
              <w:rPr>
                <w:sz w:val="20"/>
                <w:szCs w:val="20"/>
              </w:rPr>
            </w:pPr>
          </w:p>
        </w:tc>
        <w:tc>
          <w:tcPr>
            <w:tcW w:w="2292" w:type="dxa"/>
            <w:gridSpan w:val="6"/>
            <w:tcBorders>
              <w:top w:val="nil"/>
              <w:left w:val="nil"/>
              <w:bottom w:val="nil"/>
              <w:right w:val="nil"/>
            </w:tcBorders>
            <w:shd w:val="clear" w:color="auto" w:fill="auto"/>
            <w:vAlign w:val="center"/>
            <w:hideMark/>
          </w:tcPr>
          <w:p w:rsidR="002F1D8D" w:rsidRPr="007C5682" w:rsidRDefault="002F1D8D" w:rsidP="00A703E7">
            <w:pPr>
              <w:jc w:val="center"/>
              <w:rPr>
                <w:sz w:val="20"/>
                <w:szCs w:val="20"/>
              </w:rPr>
            </w:pPr>
          </w:p>
        </w:tc>
        <w:tc>
          <w:tcPr>
            <w:tcW w:w="224" w:type="dxa"/>
            <w:tcBorders>
              <w:top w:val="nil"/>
              <w:left w:val="nil"/>
              <w:bottom w:val="nil"/>
              <w:right w:val="single" w:sz="4" w:space="0" w:color="auto"/>
            </w:tcBorders>
            <w:shd w:val="clear" w:color="auto" w:fill="auto"/>
            <w:vAlign w:val="center"/>
            <w:hideMark/>
          </w:tcPr>
          <w:p w:rsidR="002F1D8D" w:rsidRPr="007C5682" w:rsidRDefault="002F1D8D" w:rsidP="00A703E7">
            <w:pPr>
              <w:rPr>
                <w:sz w:val="20"/>
                <w:szCs w:val="20"/>
              </w:rPr>
            </w:pPr>
            <w:r w:rsidRPr="007C5682">
              <w:rPr>
                <w:sz w:val="20"/>
                <w:szCs w:val="20"/>
              </w:rPr>
              <w:t> </w:t>
            </w:r>
          </w:p>
        </w:tc>
      </w:tr>
      <w:tr w:rsidR="002F1D8D" w:rsidRPr="007C5682" w:rsidTr="00A703E7">
        <w:trPr>
          <w:trHeight w:val="300"/>
        </w:trPr>
        <w:tc>
          <w:tcPr>
            <w:tcW w:w="10736" w:type="dxa"/>
            <w:gridSpan w:val="9"/>
            <w:tcBorders>
              <w:top w:val="nil"/>
              <w:left w:val="single" w:sz="4" w:space="0" w:color="auto"/>
              <w:bottom w:val="nil"/>
              <w:right w:val="nil"/>
            </w:tcBorders>
            <w:shd w:val="clear" w:color="000000" w:fill="FFFFFF"/>
            <w:vAlign w:val="center"/>
            <w:hideMark/>
          </w:tcPr>
          <w:p w:rsidR="002F1D8D" w:rsidRPr="007C5682" w:rsidRDefault="002F1D8D" w:rsidP="00A703E7">
            <w:pPr>
              <w:rPr>
                <w:sz w:val="20"/>
                <w:szCs w:val="20"/>
              </w:rPr>
            </w:pPr>
            <w:r w:rsidRPr="007C5682">
              <w:rPr>
                <w:b/>
                <w:bCs/>
                <w:sz w:val="20"/>
                <w:szCs w:val="20"/>
              </w:rPr>
              <w:t>Uwagi:</w:t>
            </w:r>
            <w:r w:rsidRPr="007C5682">
              <w:rPr>
                <w:sz w:val="20"/>
                <w:szCs w:val="20"/>
              </w:rPr>
              <w:t xml:space="preserve"> </w:t>
            </w:r>
          </w:p>
        </w:tc>
        <w:tc>
          <w:tcPr>
            <w:tcW w:w="224" w:type="dxa"/>
            <w:tcBorders>
              <w:top w:val="nil"/>
              <w:left w:val="nil"/>
              <w:bottom w:val="nil"/>
              <w:right w:val="single" w:sz="4" w:space="0" w:color="auto"/>
            </w:tcBorders>
            <w:shd w:val="clear" w:color="000000" w:fill="FFFFFF"/>
            <w:vAlign w:val="center"/>
            <w:hideMark/>
          </w:tcPr>
          <w:p w:rsidR="002F1D8D" w:rsidRPr="007C5682" w:rsidRDefault="002F1D8D" w:rsidP="00A703E7">
            <w:pPr>
              <w:rPr>
                <w:sz w:val="20"/>
                <w:szCs w:val="20"/>
              </w:rPr>
            </w:pPr>
            <w:r w:rsidRPr="007C5682">
              <w:rPr>
                <w:sz w:val="20"/>
                <w:szCs w:val="20"/>
              </w:rPr>
              <w:t> </w:t>
            </w:r>
          </w:p>
        </w:tc>
      </w:tr>
      <w:tr w:rsidR="002F1D8D" w:rsidRPr="007C5682" w:rsidTr="00A703E7">
        <w:trPr>
          <w:trHeight w:val="330"/>
        </w:trPr>
        <w:tc>
          <w:tcPr>
            <w:tcW w:w="10960" w:type="dxa"/>
            <w:gridSpan w:val="10"/>
            <w:tcBorders>
              <w:top w:val="nil"/>
              <w:left w:val="single" w:sz="4" w:space="0" w:color="auto"/>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w:t>
            </w:r>
          </w:p>
        </w:tc>
      </w:tr>
      <w:tr w:rsidR="002F1D8D" w:rsidRPr="007C5682" w:rsidTr="00A703E7">
        <w:trPr>
          <w:trHeight w:val="330"/>
        </w:trPr>
        <w:tc>
          <w:tcPr>
            <w:tcW w:w="10960" w:type="dxa"/>
            <w:gridSpan w:val="10"/>
            <w:tcBorders>
              <w:top w:val="nil"/>
              <w:left w:val="single" w:sz="4" w:space="0" w:color="auto"/>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w:t>
            </w:r>
          </w:p>
        </w:tc>
      </w:tr>
      <w:tr w:rsidR="002F1D8D" w:rsidRPr="007C5682" w:rsidTr="00A703E7">
        <w:trPr>
          <w:trHeight w:val="330"/>
        </w:trPr>
        <w:tc>
          <w:tcPr>
            <w:tcW w:w="10960" w:type="dxa"/>
            <w:gridSpan w:val="10"/>
            <w:tcBorders>
              <w:top w:val="nil"/>
              <w:left w:val="single" w:sz="4" w:space="0" w:color="auto"/>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w:t>
            </w:r>
          </w:p>
        </w:tc>
      </w:tr>
      <w:tr w:rsidR="002F1D8D" w:rsidRPr="007C5682" w:rsidTr="00A703E7">
        <w:trPr>
          <w:trHeight w:val="330"/>
        </w:trPr>
        <w:tc>
          <w:tcPr>
            <w:tcW w:w="10960" w:type="dxa"/>
            <w:gridSpan w:val="10"/>
            <w:tcBorders>
              <w:top w:val="nil"/>
              <w:left w:val="single" w:sz="4" w:space="0" w:color="auto"/>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w:t>
            </w:r>
          </w:p>
        </w:tc>
      </w:tr>
      <w:tr w:rsidR="002F1D8D" w:rsidRPr="007C5682" w:rsidTr="00A703E7">
        <w:trPr>
          <w:trHeight w:val="330"/>
        </w:trPr>
        <w:tc>
          <w:tcPr>
            <w:tcW w:w="10960" w:type="dxa"/>
            <w:gridSpan w:val="10"/>
            <w:tcBorders>
              <w:top w:val="nil"/>
              <w:left w:val="single" w:sz="4" w:space="0" w:color="auto"/>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w:t>
            </w:r>
          </w:p>
        </w:tc>
      </w:tr>
      <w:tr w:rsidR="002F1D8D" w:rsidRPr="007C5682" w:rsidTr="00A703E7">
        <w:trPr>
          <w:trHeight w:val="60"/>
        </w:trPr>
        <w:tc>
          <w:tcPr>
            <w:tcW w:w="713" w:type="dxa"/>
            <w:tcBorders>
              <w:top w:val="nil"/>
              <w:left w:val="single" w:sz="4" w:space="0" w:color="auto"/>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 </w:t>
            </w:r>
          </w:p>
        </w:tc>
        <w:tc>
          <w:tcPr>
            <w:tcW w:w="7535" w:type="dxa"/>
            <w:tcBorders>
              <w:top w:val="nil"/>
              <w:left w:val="nil"/>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 </w:t>
            </w:r>
          </w:p>
        </w:tc>
        <w:tc>
          <w:tcPr>
            <w:tcW w:w="196" w:type="dxa"/>
            <w:tcBorders>
              <w:top w:val="nil"/>
              <w:left w:val="nil"/>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jc w:val="center"/>
              <w:rPr>
                <w:sz w:val="20"/>
                <w:szCs w:val="20"/>
              </w:rPr>
            </w:pPr>
            <w:r w:rsidRPr="007C5682">
              <w:rPr>
                <w:sz w:val="20"/>
                <w:szCs w:val="20"/>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jc w:val="center"/>
              <w:rPr>
                <w:sz w:val="20"/>
                <w:szCs w:val="20"/>
              </w:rPr>
            </w:pPr>
            <w:r w:rsidRPr="007C5682">
              <w:rPr>
                <w:sz w:val="20"/>
                <w:szCs w:val="20"/>
              </w:rPr>
              <w:t> </w:t>
            </w:r>
          </w:p>
        </w:tc>
      </w:tr>
      <w:tr w:rsidR="002F1D8D" w:rsidRPr="007C5682" w:rsidTr="00A703E7">
        <w:trPr>
          <w:trHeight w:val="60"/>
        </w:trPr>
        <w:tc>
          <w:tcPr>
            <w:tcW w:w="713" w:type="dxa"/>
            <w:tcBorders>
              <w:top w:val="single" w:sz="4" w:space="0" w:color="auto"/>
              <w:left w:val="single" w:sz="4" w:space="0" w:color="auto"/>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7535" w:type="dxa"/>
            <w:tcBorders>
              <w:top w:val="single" w:sz="4" w:space="0" w:color="auto"/>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6" w:type="dxa"/>
            <w:tcBorders>
              <w:top w:val="single" w:sz="4" w:space="0" w:color="auto"/>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77" w:type="dxa"/>
            <w:tcBorders>
              <w:top w:val="single" w:sz="4" w:space="0" w:color="auto"/>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single" w:sz="4" w:space="0" w:color="auto"/>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92" w:type="dxa"/>
            <w:tcBorders>
              <w:top w:val="single" w:sz="4" w:space="0" w:color="auto"/>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single" w:sz="4" w:space="0" w:color="auto"/>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193" w:type="dxa"/>
            <w:tcBorders>
              <w:top w:val="single" w:sz="4" w:space="0" w:color="auto"/>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544" w:type="dxa"/>
            <w:tcBorders>
              <w:top w:val="single" w:sz="4" w:space="0" w:color="auto"/>
              <w:left w:val="nil"/>
              <w:bottom w:val="nil"/>
              <w:right w:val="nil"/>
            </w:tcBorders>
            <w:shd w:val="clear" w:color="000000" w:fill="FFFFFF"/>
            <w:vAlign w:val="bottom"/>
            <w:hideMark/>
          </w:tcPr>
          <w:p w:rsidR="002F1D8D" w:rsidRPr="007C5682" w:rsidRDefault="002F1D8D" w:rsidP="00A703E7">
            <w:pPr>
              <w:jc w:val="center"/>
              <w:rPr>
                <w:sz w:val="18"/>
                <w:szCs w:val="18"/>
              </w:rPr>
            </w:pPr>
            <w:r w:rsidRPr="007C5682">
              <w:rPr>
                <w:sz w:val="18"/>
                <w:szCs w:val="18"/>
              </w:rPr>
              <w:t> </w:t>
            </w:r>
          </w:p>
        </w:tc>
        <w:tc>
          <w:tcPr>
            <w:tcW w:w="224" w:type="dxa"/>
            <w:tcBorders>
              <w:top w:val="single" w:sz="4" w:space="0" w:color="auto"/>
              <w:left w:val="nil"/>
              <w:bottom w:val="nil"/>
              <w:right w:val="single" w:sz="4" w:space="0" w:color="auto"/>
            </w:tcBorders>
            <w:shd w:val="clear" w:color="000000" w:fill="FFFFFF"/>
            <w:vAlign w:val="bottom"/>
            <w:hideMark/>
          </w:tcPr>
          <w:p w:rsidR="002F1D8D" w:rsidRPr="007C5682" w:rsidRDefault="002F1D8D" w:rsidP="00A703E7">
            <w:pPr>
              <w:rPr>
                <w:sz w:val="18"/>
                <w:szCs w:val="18"/>
              </w:rPr>
            </w:pPr>
            <w:r w:rsidRPr="007C5682">
              <w:rPr>
                <w:sz w:val="18"/>
                <w:szCs w:val="18"/>
              </w:rPr>
              <w:t> </w:t>
            </w:r>
          </w:p>
        </w:tc>
      </w:tr>
      <w:tr w:rsidR="002F1D8D" w:rsidRPr="007C5682" w:rsidTr="00A703E7">
        <w:trPr>
          <w:trHeight w:val="78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jc w:val="right"/>
              <w:rPr>
                <w:i/>
                <w:iCs/>
                <w:sz w:val="20"/>
                <w:szCs w:val="20"/>
              </w:rPr>
            </w:pPr>
            <w:r w:rsidRPr="007C5682">
              <w:rPr>
                <w:i/>
                <w:iCs/>
                <w:sz w:val="20"/>
                <w:szCs w:val="20"/>
                <w:vertAlign w:val="superscript"/>
              </w:rPr>
              <w:lastRenderedPageBreak/>
              <w:t>1</w:t>
            </w:r>
          </w:p>
        </w:tc>
        <w:tc>
          <w:tcPr>
            <w:tcW w:w="10023" w:type="dxa"/>
            <w:gridSpan w:val="8"/>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i/>
                <w:iCs/>
                <w:sz w:val="20"/>
                <w:szCs w:val="20"/>
              </w:rPr>
            </w:pPr>
            <w:r w:rsidRPr="007C5682">
              <w:rPr>
                <w:i/>
                <w:iCs/>
                <w:sz w:val="20"/>
                <w:szCs w:val="20"/>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i/>
                <w:iCs/>
                <w:sz w:val="20"/>
                <w:szCs w:val="20"/>
              </w:rPr>
            </w:pPr>
            <w:r w:rsidRPr="007C5682">
              <w:rPr>
                <w:i/>
                <w:iCs/>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i/>
                <w:iCs/>
                <w:sz w:val="20"/>
                <w:szCs w:val="20"/>
              </w:rPr>
            </w:pPr>
            <w:r w:rsidRPr="007C5682">
              <w:rPr>
                <w:i/>
                <w:iCs/>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w:t>
            </w:r>
          </w:p>
        </w:tc>
        <w:tc>
          <w:tcPr>
            <w:tcW w:w="196"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577"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592"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193"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544" w:type="dxa"/>
            <w:tcBorders>
              <w:top w:val="nil"/>
              <w:left w:val="nil"/>
              <w:bottom w:val="nil"/>
              <w:right w:val="nil"/>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c>
          <w:tcPr>
            <w:tcW w:w="224" w:type="dxa"/>
            <w:tcBorders>
              <w:top w:val="nil"/>
              <w:left w:val="nil"/>
              <w:bottom w:val="nil"/>
              <w:right w:val="single" w:sz="4" w:space="0" w:color="auto"/>
            </w:tcBorders>
            <w:shd w:val="clear" w:color="000000" w:fill="FFFFFF"/>
            <w:noWrap/>
            <w:vAlign w:val="bottom"/>
            <w:hideMark/>
          </w:tcPr>
          <w:p w:rsidR="002F1D8D" w:rsidRPr="007C5682" w:rsidRDefault="002F1D8D" w:rsidP="00A703E7">
            <w:pPr>
              <w:rPr>
                <w:i/>
                <w:iCs/>
                <w:sz w:val="18"/>
                <w:szCs w:val="18"/>
              </w:rPr>
            </w:pPr>
            <w:r w:rsidRPr="007C5682">
              <w:rPr>
                <w:i/>
                <w:iCs/>
                <w:sz w:val="18"/>
                <w:szCs w:val="18"/>
              </w:rPr>
              <w:t> </w:t>
            </w:r>
          </w:p>
        </w:tc>
      </w:tr>
      <w:tr w:rsidR="002F1D8D" w:rsidRPr="007C5682" w:rsidTr="00A703E7">
        <w:trPr>
          <w:trHeight w:val="33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jc w:val="right"/>
              <w:rPr>
                <w:i/>
                <w:iCs/>
                <w:sz w:val="20"/>
                <w:szCs w:val="20"/>
              </w:rPr>
            </w:pPr>
            <w:r w:rsidRPr="007C5682">
              <w:rPr>
                <w:i/>
                <w:iCs/>
                <w:sz w:val="20"/>
                <w:szCs w:val="20"/>
                <w:vertAlign w:val="superscript"/>
              </w:rPr>
              <w:t>2</w:t>
            </w:r>
          </w:p>
        </w:tc>
        <w:tc>
          <w:tcPr>
            <w:tcW w:w="10023" w:type="dxa"/>
            <w:gridSpan w:val="8"/>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Ustawa z dnia 2 lipca 2004 r. o swobodzie działalności gospodarczej (</w:t>
            </w:r>
            <w:proofErr w:type="spellStart"/>
            <w:r w:rsidRPr="007C5682">
              <w:rPr>
                <w:i/>
                <w:iCs/>
                <w:sz w:val="20"/>
                <w:szCs w:val="20"/>
              </w:rPr>
              <w:t>Dz.U</w:t>
            </w:r>
            <w:proofErr w:type="spellEnd"/>
            <w:r w:rsidRPr="007C5682">
              <w:rPr>
                <w:i/>
                <w:iCs/>
                <w:sz w:val="20"/>
                <w:szCs w:val="20"/>
              </w:rPr>
              <w:t xml:space="preserve">. 2015, poz. 584 z </w:t>
            </w:r>
            <w:proofErr w:type="spellStart"/>
            <w:r w:rsidRPr="007C5682">
              <w:rPr>
                <w:i/>
                <w:iCs/>
                <w:sz w:val="20"/>
                <w:szCs w:val="20"/>
              </w:rPr>
              <w:t>późn.zm</w:t>
            </w:r>
            <w:proofErr w:type="spellEnd"/>
            <w:r w:rsidRPr="007C5682">
              <w:rPr>
                <w:i/>
                <w:iCs/>
                <w:sz w:val="20"/>
                <w:szCs w:val="20"/>
              </w:rPr>
              <w:t>.)</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i/>
                <w:iCs/>
                <w:sz w:val="20"/>
                <w:szCs w:val="20"/>
              </w:rPr>
            </w:pPr>
            <w:r w:rsidRPr="007C5682">
              <w:rPr>
                <w:i/>
                <w:iCs/>
                <w:sz w:val="20"/>
                <w:szCs w:val="20"/>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c>
          <w:tcPr>
            <w:tcW w:w="7535" w:type="dxa"/>
            <w:tcBorders>
              <w:top w:val="nil"/>
              <w:left w:val="nil"/>
              <w:bottom w:val="nil"/>
              <w:right w:val="nil"/>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c>
          <w:tcPr>
            <w:tcW w:w="196" w:type="dxa"/>
            <w:tcBorders>
              <w:top w:val="nil"/>
              <w:left w:val="nil"/>
              <w:bottom w:val="nil"/>
              <w:right w:val="nil"/>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c>
          <w:tcPr>
            <w:tcW w:w="577" w:type="dxa"/>
            <w:tcBorders>
              <w:top w:val="nil"/>
              <w:left w:val="nil"/>
              <w:bottom w:val="nil"/>
              <w:right w:val="nil"/>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c>
          <w:tcPr>
            <w:tcW w:w="592" w:type="dxa"/>
            <w:tcBorders>
              <w:top w:val="nil"/>
              <w:left w:val="nil"/>
              <w:bottom w:val="nil"/>
              <w:right w:val="nil"/>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c>
          <w:tcPr>
            <w:tcW w:w="193" w:type="dxa"/>
            <w:tcBorders>
              <w:top w:val="nil"/>
              <w:left w:val="nil"/>
              <w:bottom w:val="nil"/>
              <w:right w:val="nil"/>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c>
          <w:tcPr>
            <w:tcW w:w="544" w:type="dxa"/>
            <w:tcBorders>
              <w:top w:val="nil"/>
              <w:left w:val="nil"/>
              <w:bottom w:val="nil"/>
              <w:right w:val="nil"/>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r>
      <w:tr w:rsidR="002F1D8D" w:rsidRPr="007C5682" w:rsidTr="00A703E7">
        <w:trPr>
          <w:trHeight w:val="105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jc w:val="right"/>
              <w:rPr>
                <w:i/>
                <w:iCs/>
                <w:sz w:val="20"/>
                <w:szCs w:val="20"/>
              </w:rPr>
            </w:pPr>
            <w:r w:rsidRPr="007C5682">
              <w:rPr>
                <w:i/>
                <w:iCs/>
                <w:sz w:val="20"/>
                <w:szCs w:val="20"/>
                <w:vertAlign w:val="superscript"/>
              </w:rPr>
              <w:t>3</w:t>
            </w:r>
          </w:p>
        </w:tc>
        <w:tc>
          <w:tcPr>
            <w:tcW w:w="10023" w:type="dxa"/>
            <w:gridSpan w:val="8"/>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xml:space="preserve">Rozporządzenie Ministra Rolnictwa i Rozwoju Wsi z dnia 24 września 2015 r. w sprawie szczegółowych warunków i trybu przyznawania pomocy finansowej w ramach </w:t>
            </w:r>
            <w:proofErr w:type="spellStart"/>
            <w:r w:rsidRPr="007C5682">
              <w:rPr>
                <w:i/>
                <w:iCs/>
                <w:sz w:val="20"/>
                <w:szCs w:val="20"/>
              </w:rPr>
              <w:t>poddziałania</w:t>
            </w:r>
            <w:proofErr w:type="spellEnd"/>
            <w:r w:rsidRPr="007C5682">
              <w:rPr>
                <w:i/>
                <w:iCs/>
                <w:sz w:val="20"/>
                <w:szCs w:val="20"/>
              </w:rPr>
              <w:t xml:space="preserve"> „Wsparcie na wdrażanie operacji w ramach strategii rozwoju lokalnego kierowanego przez społeczność” objętego Programem Rozwoju Obszarów Wiejskich na lata 2014-2020 (Dz. U. poz. 1570)</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i/>
                <w:iCs/>
                <w:sz w:val="20"/>
                <w:szCs w:val="20"/>
              </w:rPr>
            </w:pPr>
            <w:r w:rsidRPr="007C5682">
              <w:rPr>
                <w:i/>
                <w:iCs/>
                <w:sz w:val="20"/>
                <w:szCs w:val="20"/>
              </w:rPr>
              <w:t> </w:t>
            </w:r>
          </w:p>
        </w:tc>
      </w:tr>
      <w:tr w:rsidR="002F1D8D" w:rsidRPr="007C5682" w:rsidTr="00A703E7">
        <w:trPr>
          <w:trHeight w:val="75"/>
        </w:trPr>
        <w:tc>
          <w:tcPr>
            <w:tcW w:w="10960" w:type="dxa"/>
            <w:gridSpan w:val="10"/>
            <w:tcBorders>
              <w:top w:val="nil"/>
              <w:left w:val="single" w:sz="4" w:space="0" w:color="auto"/>
              <w:bottom w:val="nil"/>
              <w:right w:val="nil"/>
            </w:tcBorders>
            <w:shd w:val="clear" w:color="000000" w:fill="FFFFFF"/>
            <w:vAlign w:val="bottom"/>
            <w:hideMark/>
          </w:tcPr>
          <w:p w:rsidR="002F1D8D" w:rsidRPr="007C5682" w:rsidRDefault="002F1D8D" w:rsidP="00A703E7">
            <w:pPr>
              <w:rPr>
                <w:i/>
                <w:iCs/>
                <w:sz w:val="16"/>
                <w:szCs w:val="16"/>
              </w:rPr>
            </w:pPr>
            <w:r w:rsidRPr="007C5682">
              <w:rPr>
                <w:i/>
                <w:iCs/>
                <w:sz w:val="16"/>
                <w:szCs w:val="16"/>
              </w:rPr>
              <w:t> </w:t>
            </w:r>
          </w:p>
        </w:tc>
      </w:tr>
      <w:tr w:rsidR="002F1D8D" w:rsidRPr="007C5682" w:rsidTr="00A703E7">
        <w:trPr>
          <w:trHeight w:val="85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jc w:val="right"/>
              <w:rPr>
                <w:i/>
                <w:iCs/>
                <w:sz w:val="20"/>
                <w:szCs w:val="20"/>
              </w:rPr>
            </w:pPr>
            <w:r w:rsidRPr="007C5682">
              <w:rPr>
                <w:i/>
                <w:iCs/>
                <w:sz w:val="20"/>
                <w:szCs w:val="20"/>
                <w:vertAlign w:val="superscript"/>
              </w:rPr>
              <w:t>4</w:t>
            </w:r>
          </w:p>
        </w:tc>
        <w:tc>
          <w:tcPr>
            <w:tcW w:w="10023" w:type="dxa"/>
            <w:gridSpan w:val="8"/>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7C5682">
              <w:rPr>
                <w:i/>
                <w:iCs/>
                <w:sz w:val="20"/>
                <w:szCs w:val="20"/>
              </w:rPr>
              <w:t>późn</w:t>
            </w:r>
            <w:proofErr w:type="spellEnd"/>
            <w:r w:rsidRPr="007C5682">
              <w:rPr>
                <w:i/>
                <w:iCs/>
                <w:sz w:val="20"/>
                <w:szCs w:val="20"/>
              </w:rPr>
              <w:t>. zm.)</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i/>
                <w:iCs/>
                <w:sz w:val="20"/>
                <w:szCs w:val="20"/>
              </w:rPr>
            </w:pPr>
            <w:r w:rsidRPr="007C5682">
              <w:rPr>
                <w:i/>
                <w:iCs/>
                <w:sz w:val="20"/>
                <w:szCs w:val="20"/>
              </w:rPr>
              <w:t> </w:t>
            </w:r>
          </w:p>
        </w:tc>
      </w:tr>
      <w:tr w:rsidR="002F1D8D" w:rsidRPr="007C5682" w:rsidTr="00A703E7">
        <w:trPr>
          <w:trHeight w:val="60"/>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rPr>
                <w:i/>
                <w:iCs/>
                <w:sz w:val="20"/>
                <w:szCs w:val="20"/>
              </w:rPr>
            </w:pPr>
            <w:r w:rsidRPr="007C5682">
              <w:rPr>
                <w:i/>
                <w:iCs/>
                <w:sz w:val="20"/>
                <w:szCs w:val="20"/>
              </w:rPr>
              <w:t> </w:t>
            </w:r>
          </w:p>
        </w:tc>
        <w:tc>
          <w:tcPr>
            <w:tcW w:w="7535" w:type="dxa"/>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w:t>
            </w:r>
          </w:p>
        </w:tc>
        <w:tc>
          <w:tcPr>
            <w:tcW w:w="196" w:type="dxa"/>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w:t>
            </w:r>
          </w:p>
        </w:tc>
        <w:tc>
          <w:tcPr>
            <w:tcW w:w="577" w:type="dxa"/>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w:t>
            </w:r>
          </w:p>
        </w:tc>
        <w:tc>
          <w:tcPr>
            <w:tcW w:w="193" w:type="dxa"/>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w:t>
            </w:r>
          </w:p>
        </w:tc>
        <w:tc>
          <w:tcPr>
            <w:tcW w:w="592" w:type="dxa"/>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w:t>
            </w:r>
          </w:p>
        </w:tc>
        <w:tc>
          <w:tcPr>
            <w:tcW w:w="193" w:type="dxa"/>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w:t>
            </w:r>
          </w:p>
        </w:tc>
        <w:tc>
          <w:tcPr>
            <w:tcW w:w="193" w:type="dxa"/>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w:t>
            </w:r>
          </w:p>
        </w:tc>
        <w:tc>
          <w:tcPr>
            <w:tcW w:w="544" w:type="dxa"/>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i/>
                <w:iCs/>
                <w:sz w:val="20"/>
                <w:szCs w:val="20"/>
              </w:rPr>
            </w:pPr>
            <w:r w:rsidRPr="007C5682">
              <w:rPr>
                <w:i/>
                <w:iCs/>
                <w:sz w:val="20"/>
                <w:szCs w:val="20"/>
              </w:rPr>
              <w:t> </w:t>
            </w:r>
          </w:p>
        </w:tc>
      </w:tr>
      <w:tr w:rsidR="002F1D8D" w:rsidRPr="007C5682" w:rsidTr="00A703E7">
        <w:trPr>
          <w:trHeight w:val="1035"/>
        </w:trPr>
        <w:tc>
          <w:tcPr>
            <w:tcW w:w="713" w:type="dxa"/>
            <w:tcBorders>
              <w:top w:val="nil"/>
              <w:left w:val="single" w:sz="4" w:space="0" w:color="auto"/>
              <w:bottom w:val="nil"/>
              <w:right w:val="nil"/>
            </w:tcBorders>
            <w:shd w:val="clear" w:color="000000" w:fill="FFFFFF"/>
            <w:noWrap/>
            <w:hideMark/>
          </w:tcPr>
          <w:p w:rsidR="002F1D8D" w:rsidRPr="007C5682" w:rsidRDefault="002F1D8D" w:rsidP="00A703E7">
            <w:pPr>
              <w:jc w:val="right"/>
              <w:rPr>
                <w:i/>
                <w:iCs/>
                <w:sz w:val="20"/>
                <w:szCs w:val="20"/>
              </w:rPr>
            </w:pPr>
            <w:r w:rsidRPr="007C5682">
              <w:rPr>
                <w:i/>
                <w:iCs/>
                <w:sz w:val="20"/>
                <w:szCs w:val="20"/>
                <w:vertAlign w:val="superscript"/>
              </w:rPr>
              <w:t>5</w:t>
            </w:r>
          </w:p>
        </w:tc>
        <w:tc>
          <w:tcPr>
            <w:tcW w:w="10023" w:type="dxa"/>
            <w:gridSpan w:val="8"/>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tc>
        <w:tc>
          <w:tcPr>
            <w:tcW w:w="224" w:type="dxa"/>
            <w:tcBorders>
              <w:top w:val="nil"/>
              <w:left w:val="nil"/>
              <w:bottom w:val="nil"/>
              <w:right w:val="single" w:sz="4" w:space="0" w:color="auto"/>
            </w:tcBorders>
            <w:shd w:val="clear" w:color="000000" w:fill="FFFFFF"/>
            <w:hideMark/>
          </w:tcPr>
          <w:p w:rsidR="002F1D8D" w:rsidRPr="007C5682" w:rsidRDefault="002F1D8D" w:rsidP="00A703E7">
            <w:pPr>
              <w:rPr>
                <w:i/>
                <w:iCs/>
                <w:sz w:val="20"/>
                <w:szCs w:val="20"/>
              </w:rPr>
            </w:pPr>
            <w:r w:rsidRPr="007C5682">
              <w:rPr>
                <w:i/>
                <w:iCs/>
                <w:sz w:val="20"/>
                <w:szCs w:val="20"/>
              </w:rPr>
              <w:t> </w:t>
            </w:r>
          </w:p>
        </w:tc>
      </w:tr>
      <w:tr w:rsidR="002F1D8D" w:rsidRPr="007C5682" w:rsidTr="00A703E7">
        <w:trPr>
          <w:trHeight w:val="930"/>
        </w:trPr>
        <w:tc>
          <w:tcPr>
            <w:tcW w:w="713" w:type="dxa"/>
            <w:tcBorders>
              <w:top w:val="nil"/>
              <w:left w:val="single" w:sz="4" w:space="0" w:color="auto"/>
              <w:bottom w:val="nil"/>
              <w:right w:val="nil"/>
            </w:tcBorders>
            <w:shd w:val="clear" w:color="000000" w:fill="FFFFFF"/>
            <w:hideMark/>
          </w:tcPr>
          <w:p w:rsidR="002F1D8D" w:rsidRPr="007C5682" w:rsidRDefault="002F1D8D" w:rsidP="00A703E7">
            <w:pPr>
              <w:jc w:val="right"/>
              <w:rPr>
                <w:i/>
                <w:iCs/>
                <w:sz w:val="18"/>
                <w:szCs w:val="18"/>
              </w:rPr>
            </w:pPr>
            <w:r w:rsidRPr="007C5682">
              <w:rPr>
                <w:i/>
                <w:iCs/>
                <w:sz w:val="18"/>
                <w:szCs w:val="18"/>
                <w:vertAlign w:val="superscript"/>
              </w:rPr>
              <w:t>6</w:t>
            </w:r>
          </w:p>
        </w:tc>
        <w:tc>
          <w:tcPr>
            <w:tcW w:w="10023" w:type="dxa"/>
            <w:gridSpan w:val="8"/>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Rozporządzenie Komisji (UE) nr 651/2014 z dnia 17 czerwca 2014 r. uznające niektóre rodzaje pomocy za zgodne z rynkiem wewnętrznym w zastosowaniu art. 107 i 108 Traktatu (Dz. Urz. UE L 187 z 26.06.2014, str. 1)</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r>
      <w:tr w:rsidR="002F1D8D" w:rsidRPr="007C5682" w:rsidTr="00A703E7">
        <w:trPr>
          <w:trHeight w:val="1665"/>
        </w:trPr>
        <w:tc>
          <w:tcPr>
            <w:tcW w:w="713" w:type="dxa"/>
            <w:tcBorders>
              <w:top w:val="nil"/>
              <w:left w:val="single" w:sz="4" w:space="0" w:color="auto"/>
              <w:bottom w:val="nil"/>
              <w:right w:val="nil"/>
            </w:tcBorders>
            <w:shd w:val="clear" w:color="000000" w:fill="FFFFFF"/>
            <w:hideMark/>
          </w:tcPr>
          <w:p w:rsidR="002F1D8D" w:rsidRPr="007C5682" w:rsidRDefault="002F1D8D" w:rsidP="00A703E7">
            <w:pPr>
              <w:jc w:val="right"/>
              <w:rPr>
                <w:i/>
                <w:iCs/>
                <w:sz w:val="18"/>
                <w:szCs w:val="18"/>
              </w:rPr>
            </w:pPr>
            <w:r w:rsidRPr="007C5682">
              <w:rPr>
                <w:i/>
                <w:iCs/>
                <w:sz w:val="18"/>
                <w:szCs w:val="18"/>
                <w:vertAlign w:val="superscript"/>
              </w:rPr>
              <w:t>7</w:t>
            </w:r>
          </w:p>
        </w:tc>
        <w:tc>
          <w:tcPr>
            <w:tcW w:w="10023" w:type="dxa"/>
            <w:gridSpan w:val="8"/>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7C5682">
              <w:rPr>
                <w:i/>
                <w:iCs/>
                <w:sz w:val="20"/>
                <w:szCs w:val="20"/>
              </w:rPr>
              <w:t>późn</w:t>
            </w:r>
            <w:proofErr w:type="spellEnd"/>
            <w:r w:rsidRPr="007C5682">
              <w:rPr>
                <w:i/>
                <w:iCs/>
                <w:sz w:val="20"/>
                <w:szCs w:val="20"/>
              </w:rPr>
              <w:t>. zm.)</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r>
      <w:tr w:rsidR="002F1D8D" w:rsidRPr="007C5682" w:rsidTr="00A703E7">
        <w:trPr>
          <w:trHeight w:val="1260"/>
        </w:trPr>
        <w:tc>
          <w:tcPr>
            <w:tcW w:w="713" w:type="dxa"/>
            <w:tcBorders>
              <w:top w:val="nil"/>
              <w:left w:val="single" w:sz="4" w:space="0" w:color="auto"/>
              <w:bottom w:val="nil"/>
              <w:right w:val="nil"/>
            </w:tcBorders>
            <w:shd w:val="clear" w:color="000000" w:fill="FFFFFF"/>
            <w:hideMark/>
          </w:tcPr>
          <w:p w:rsidR="002F1D8D" w:rsidRPr="007C5682" w:rsidRDefault="002F1D8D" w:rsidP="00A703E7">
            <w:pPr>
              <w:jc w:val="right"/>
              <w:rPr>
                <w:i/>
                <w:iCs/>
                <w:sz w:val="18"/>
                <w:szCs w:val="18"/>
              </w:rPr>
            </w:pPr>
            <w:r w:rsidRPr="007C5682">
              <w:rPr>
                <w:i/>
                <w:iCs/>
                <w:sz w:val="18"/>
                <w:szCs w:val="18"/>
                <w:vertAlign w:val="superscript"/>
              </w:rPr>
              <w:t>8</w:t>
            </w:r>
          </w:p>
        </w:tc>
        <w:tc>
          <w:tcPr>
            <w:tcW w:w="10023" w:type="dxa"/>
            <w:gridSpan w:val="8"/>
            <w:tcBorders>
              <w:top w:val="nil"/>
              <w:left w:val="nil"/>
              <w:bottom w:val="nil"/>
              <w:right w:val="nil"/>
            </w:tcBorders>
            <w:shd w:val="clear" w:color="000000" w:fill="FFFFFF"/>
            <w:hideMark/>
          </w:tcPr>
          <w:p w:rsidR="002F1D8D" w:rsidRPr="007C5682" w:rsidRDefault="002F1D8D" w:rsidP="00A703E7">
            <w:pPr>
              <w:rPr>
                <w:i/>
                <w:iCs/>
                <w:sz w:val="20"/>
                <w:szCs w:val="20"/>
              </w:rPr>
            </w:pPr>
            <w:r w:rsidRPr="007C5682">
              <w:rPr>
                <w:i/>
                <w:iCs/>
                <w:sz w:val="20"/>
                <w:szCs w:val="20"/>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7C5682">
              <w:rPr>
                <w:i/>
                <w:iCs/>
                <w:sz w:val="20"/>
                <w:szCs w:val="20"/>
              </w:rPr>
              <w:t>późn</w:t>
            </w:r>
            <w:proofErr w:type="spellEnd"/>
            <w:r w:rsidRPr="007C5682">
              <w:rPr>
                <w:i/>
                <w:iCs/>
                <w:sz w:val="20"/>
                <w:szCs w:val="20"/>
              </w:rPr>
              <w:t xml:space="preserve">. zm.; Dz. Urz. UE Polskie wydanie  specjalne, rozdz. 15, t. 6, str. 463, z </w:t>
            </w:r>
            <w:proofErr w:type="spellStart"/>
            <w:r w:rsidRPr="007C5682">
              <w:rPr>
                <w:i/>
                <w:iCs/>
                <w:sz w:val="20"/>
                <w:szCs w:val="20"/>
              </w:rPr>
              <w:t>późn</w:t>
            </w:r>
            <w:proofErr w:type="spellEnd"/>
            <w:r w:rsidRPr="007C5682">
              <w:rPr>
                <w:i/>
                <w:iCs/>
                <w:sz w:val="20"/>
                <w:szCs w:val="20"/>
              </w:rPr>
              <w:t>. zm.)</w:t>
            </w:r>
          </w:p>
        </w:tc>
        <w:tc>
          <w:tcPr>
            <w:tcW w:w="224" w:type="dxa"/>
            <w:tcBorders>
              <w:top w:val="nil"/>
              <w:left w:val="nil"/>
              <w:bottom w:val="nil"/>
              <w:right w:val="single" w:sz="4" w:space="0" w:color="auto"/>
            </w:tcBorders>
            <w:shd w:val="clear" w:color="000000" w:fill="FFFFFF"/>
            <w:vAlign w:val="bottom"/>
            <w:hideMark/>
          </w:tcPr>
          <w:p w:rsidR="002F1D8D" w:rsidRPr="007C5682" w:rsidRDefault="002F1D8D" w:rsidP="00A703E7">
            <w:pPr>
              <w:rPr>
                <w:i/>
                <w:iCs/>
                <w:sz w:val="18"/>
                <w:szCs w:val="18"/>
              </w:rPr>
            </w:pPr>
            <w:r w:rsidRPr="007C5682">
              <w:rPr>
                <w:i/>
                <w:iCs/>
                <w:sz w:val="18"/>
                <w:szCs w:val="18"/>
              </w:rPr>
              <w:t> </w:t>
            </w:r>
          </w:p>
        </w:tc>
      </w:tr>
    </w:tbl>
    <w:p w:rsidR="002F1D8D" w:rsidRDefault="002F1D8D" w:rsidP="002F1D8D">
      <w:pPr>
        <w:autoSpaceDE w:val="0"/>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p>
    <w:p w:rsidR="002F1D8D" w:rsidRDefault="002F1D8D" w:rsidP="002F1D8D">
      <w:pPr>
        <w:jc w:val="right"/>
        <w:rPr>
          <w:i/>
        </w:rPr>
      </w:pPr>
      <w:r>
        <w:rPr>
          <w:i/>
        </w:rPr>
        <w:t>Załącznik nr 5</w:t>
      </w:r>
    </w:p>
    <w:p w:rsidR="002F1D8D" w:rsidRDefault="002F1D8D" w:rsidP="002F1D8D">
      <w:pPr>
        <w:jc w:val="right"/>
        <w:rPr>
          <w:b/>
        </w:rPr>
      </w:pPr>
      <w:r w:rsidRPr="0074115C">
        <w:rPr>
          <w:bCs/>
          <w:i/>
        </w:rPr>
        <w:t>do Procedur</w:t>
      </w:r>
      <w:r>
        <w:rPr>
          <w:bCs/>
          <w:i/>
        </w:rPr>
        <w:t>y</w:t>
      </w:r>
      <w:r w:rsidRPr="0074115C">
        <w:rPr>
          <w:bCs/>
          <w:i/>
        </w:rPr>
        <w:t xml:space="preserve"> wyboru operacji konkursowych przez LGD</w:t>
      </w:r>
      <w:r>
        <w:rPr>
          <w:bCs/>
          <w:i/>
        </w:rPr>
        <w:t>- Deklaracja poufności i bezstronności</w:t>
      </w:r>
    </w:p>
    <w:p w:rsidR="002F1D8D" w:rsidRPr="00EE6DF0" w:rsidRDefault="002F1D8D" w:rsidP="002F1D8D">
      <w:pPr>
        <w:jc w:val="right"/>
        <w:rPr>
          <w:b/>
        </w:rPr>
      </w:pPr>
    </w:p>
    <w:p w:rsidR="002F1D8D" w:rsidRPr="00EE6DF0" w:rsidRDefault="002F1D8D" w:rsidP="002F1D8D">
      <w:pPr>
        <w:jc w:val="center"/>
        <w:rPr>
          <w:b/>
        </w:rPr>
      </w:pPr>
      <w:r w:rsidRPr="00EE6DF0">
        <w:rPr>
          <w:b/>
        </w:rPr>
        <w:t>DEKLARACJA POUFNOŚCI I BEZSTRONNOŚCI</w:t>
      </w:r>
    </w:p>
    <w:p w:rsidR="002F1D8D" w:rsidRPr="00EE6DF0" w:rsidRDefault="002F1D8D" w:rsidP="002F1D8D">
      <w:pPr>
        <w:jc w:val="center"/>
        <w:rPr>
          <w:b/>
        </w:rPr>
      </w:pPr>
    </w:p>
    <w:p w:rsidR="002F1D8D" w:rsidRPr="00EE6DF0" w:rsidRDefault="002F1D8D" w:rsidP="002F1D8D">
      <w:pPr>
        <w:jc w:val="center"/>
      </w:pPr>
      <w:r w:rsidRPr="00EE6DF0">
        <w:t>Imię i nazwisko członka Rady:</w:t>
      </w:r>
    </w:p>
    <w:p w:rsidR="002F1D8D" w:rsidRPr="00EE6DF0" w:rsidRDefault="002F1D8D" w:rsidP="002F1D8D">
      <w:pPr>
        <w:jc w:val="center"/>
      </w:pPr>
      <w:r w:rsidRPr="00EE6DF0">
        <w:t>...............................................................................</w:t>
      </w:r>
    </w:p>
    <w:p w:rsidR="002F1D8D" w:rsidRPr="00EE6DF0" w:rsidRDefault="002F1D8D" w:rsidP="002F1D8D">
      <w:pPr>
        <w:jc w:val="center"/>
      </w:pPr>
    </w:p>
    <w:p w:rsidR="002F1D8D" w:rsidRPr="00EE6DF0" w:rsidRDefault="002F1D8D" w:rsidP="002F1D8D">
      <w:pPr>
        <w:jc w:val="both"/>
      </w:pPr>
      <w:r w:rsidRPr="00EE6DF0">
        <w:t>Niniejszym oświadczam, że:</w:t>
      </w:r>
    </w:p>
    <w:p w:rsidR="002F1D8D" w:rsidRPr="00EE6DF0" w:rsidRDefault="002F1D8D" w:rsidP="002F1D8D">
      <w:pPr>
        <w:pStyle w:val="Akapitzlist"/>
        <w:numPr>
          <w:ilvl w:val="0"/>
          <w:numId w:val="12"/>
        </w:numPr>
        <w:autoSpaceDN w:val="0"/>
        <w:spacing w:after="0" w:line="240" w:lineRule="auto"/>
        <w:jc w:val="both"/>
        <w:rPr>
          <w:rFonts w:ascii="Times New Roman" w:hAnsi="Times New Roman" w:cs="Times New Roman"/>
          <w:sz w:val="24"/>
          <w:szCs w:val="24"/>
          <w:lang w:eastAsia="pl-PL"/>
        </w:rPr>
      </w:pPr>
      <w:r w:rsidRPr="00EE6DF0">
        <w:rPr>
          <w:rFonts w:ascii="Times New Roman" w:hAnsi="Times New Roman" w:cs="Times New Roman"/>
          <w:sz w:val="24"/>
          <w:szCs w:val="24"/>
          <w:lang w:eastAsia="pl-PL"/>
        </w:rPr>
        <w:t>zapoznałem/zapoznałam się z Regulaminem Pracy Rady Stowarzyszenia LGD „Szlakiem Granitu”</w:t>
      </w:r>
    </w:p>
    <w:p w:rsidR="002F1D8D" w:rsidRPr="00EE6DF0" w:rsidRDefault="002F1D8D" w:rsidP="002F1D8D">
      <w:pPr>
        <w:pStyle w:val="Akapitzlist"/>
        <w:numPr>
          <w:ilvl w:val="0"/>
          <w:numId w:val="12"/>
        </w:numPr>
        <w:autoSpaceDN w:val="0"/>
        <w:spacing w:after="0" w:line="240" w:lineRule="auto"/>
        <w:jc w:val="both"/>
        <w:rPr>
          <w:rFonts w:ascii="Times New Roman" w:hAnsi="Times New Roman" w:cs="Times New Roman"/>
          <w:sz w:val="24"/>
          <w:szCs w:val="24"/>
        </w:rPr>
      </w:pPr>
      <w:r w:rsidRPr="00EE6DF0">
        <w:rPr>
          <w:rFonts w:ascii="Times New Roman" w:hAnsi="Times New Roman" w:cs="Times New Roman"/>
          <w:sz w:val="24"/>
          <w:szCs w:val="24"/>
          <w:lang w:eastAsia="pl-PL"/>
        </w:rPr>
        <w:t>nie pozostaję w związku małżeńskim ani w faktycznym pożyciu albo w stosunku pokrewieństwa lub powinowactwa w linii prostej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poinformowania o tym fakcie Przewodniczącego Rady i wycofania się z oceny danej operacji,</w:t>
      </w:r>
    </w:p>
    <w:p w:rsidR="002F1D8D" w:rsidRPr="00EE6DF0" w:rsidRDefault="002F1D8D" w:rsidP="002F1D8D">
      <w:pPr>
        <w:pStyle w:val="Akapitzlist"/>
        <w:numPr>
          <w:ilvl w:val="0"/>
          <w:numId w:val="12"/>
        </w:numPr>
        <w:autoSpaceDN w:val="0"/>
        <w:spacing w:after="0" w:line="240" w:lineRule="auto"/>
        <w:jc w:val="both"/>
        <w:rPr>
          <w:rFonts w:ascii="Times New Roman" w:hAnsi="Times New Roman" w:cs="Times New Roman"/>
          <w:sz w:val="24"/>
          <w:szCs w:val="24"/>
        </w:rPr>
      </w:pPr>
      <w:r w:rsidRPr="00EE6DF0">
        <w:rPr>
          <w:rFonts w:ascii="Times New Roman" w:hAnsi="Times New Roman" w:cs="Times New Roman"/>
          <w:sz w:val="24"/>
          <w:szCs w:val="24"/>
          <w:lang w:eastAsia="pl-PL"/>
        </w:rPr>
        <w:t>nie pozostaję z podmiotem ubiegającym się o dofinansowanie w takim stosunku prawnym lub faktycznym, że może to budzić uzasadnione wątpliwości co do bezstronności. W przypadku stwierdzenia takiej zależności członek Rady zobowiązuje się do niezwłocznego poinformowania o tym fakcie Przewodniczącego Rady i wycofania się z oceny danej operacji,</w:t>
      </w:r>
    </w:p>
    <w:p w:rsidR="002F1D8D" w:rsidRPr="00EE6DF0" w:rsidRDefault="002F1D8D" w:rsidP="002F1D8D">
      <w:pPr>
        <w:pStyle w:val="Akapitzlist"/>
        <w:numPr>
          <w:ilvl w:val="0"/>
          <w:numId w:val="12"/>
        </w:numPr>
        <w:autoSpaceDN w:val="0"/>
        <w:spacing w:after="0" w:line="240" w:lineRule="auto"/>
        <w:jc w:val="both"/>
        <w:rPr>
          <w:rFonts w:ascii="Times New Roman" w:hAnsi="Times New Roman" w:cs="Times New Roman"/>
          <w:sz w:val="24"/>
          <w:szCs w:val="24"/>
          <w:lang w:eastAsia="pl-PL"/>
        </w:rPr>
      </w:pPr>
      <w:r w:rsidRPr="00EE6DF0">
        <w:rPr>
          <w:rFonts w:ascii="Times New Roman" w:hAnsi="Times New Roman" w:cs="Times New Roman"/>
          <w:sz w:val="24"/>
          <w:szCs w:val="24"/>
          <w:lang w:eastAsia="pl-PL"/>
        </w:rPr>
        <w:t>zobowiązuję się, do wypełniania swoich obowiązków w sposób uczciwy i sprawiedliwy, zgodnie z posiadaną wiedzą,</w:t>
      </w:r>
    </w:p>
    <w:p w:rsidR="002F1D8D" w:rsidRPr="00EE6DF0" w:rsidRDefault="002F1D8D" w:rsidP="002F1D8D">
      <w:pPr>
        <w:pStyle w:val="Akapitzlist"/>
        <w:numPr>
          <w:ilvl w:val="0"/>
          <w:numId w:val="12"/>
        </w:numPr>
        <w:autoSpaceDN w:val="0"/>
        <w:spacing w:after="0" w:line="240" w:lineRule="auto"/>
        <w:jc w:val="both"/>
        <w:rPr>
          <w:rFonts w:ascii="Times New Roman" w:hAnsi="Times New Roman" w:cs="Times New Roman"/>
          <w:sz w:val="24"/>
          <w:szCs w:val="24"/>
        </w:rPr>
      </w:pPr>
      <w:r w:rsidRPr="00EE6DF0">
        <w:rPr>
          <w:rFonts w:ascii="Times New Roman" w:hAnsi="Times New Roman" w:cs="Times New Roman"/>
          <w:sz w:val="24"/>
          <w:szCs w:val="24"/>
          <w:lang w:eastAsia="pl-PL"/>
        </w:rPr>
        <w:t>zobowiązuję się do zachowywania w tajemnicy i zaufaniu wszystkich informacji i dokumentów ujawnionych lub wytworzonych przez niego samego lub przygotowanych przez pozostałych członków Rady w trakcie lub jako rezultat oceny, oraz zgadza się, że informacje te powinny być użyte tylko dla celów oceny operacji i nie mogą zostać ujawnione stronom trzecim.</w:t>
      </w:r>
    </w:p>
    <w:p w:rsidR="002F1D8D" w:rsidRPr="00EE6DF0" w:rsidRDefault="002F1D8D" w:rsidP="002F1D8D">
      <w:pPr>
        <w:pStyle w:val="Akapitzlist"/>
        <w:rPr>
          <w:rFonts w:ascii="Times New Roman" w:hAnsi="Times New Roman" w:cs="Times New Roman"/>
          <w:sz w:val="24"/>
          <w:szCs w:val="24"/>
          <w:lang w:eastAsia="pl-PL"/>
        </w:rPr>
      </w:pPr>
    </w:p>
    <w:p w:rsidR="002F1D8D" w:rsidRPr="00EE6DF0" w:rsidRDefault="002F1D8D" w:rsidP="002F1D8D">
      <w:pPr>
        <w:pStyle w:val="Akapitzlist"/>
        <w:rPr>
          <w:rFonts w:ascii="Times New Roman" w:hAnsi="Times New Roman" w:cs="Times New Roman"/>
          <w:sz w:val="24"/>
          <w:szCs w:val="24"/>
          <w:lang w:eastAsia="pl-PL"/>
        </w:rPr>
      </w:pPr>
    </w:p>
    <w:p w:rsidR="002F1D8D" w:rsidRPr="00EE6DF0" w:rsidRDefault="002F1D8D" w:rsidP="002F1D8D">
      <w:pPr>
        <w:pStyle w:val="Akapitzlist"/>
        <w:rPr>
          <w:rFonts w:ascii="Times New Roman" w:hAnsi="Times New Roman" w:cs="Times New Roman"/>
          <w:sz w:val="24"/>
          <w:szCs w:val="24"/>
          <w:lang w:eastAsia="pl-PL"/>
        </w:rPr>
      </w:pPr>
    </w:p>
    <w:p w:rsidR="002F1D8D" w:rsidRPr="00EE6DF0" w:rsidRDefault="002F1D8D" w:rsidP="002F1D8D"/>
    <w:p w:rsidR="002F1D8D" w:rsidRPr="00EE6DF0" w:rsidRDefault="002F1D8D" w:rsidP="002F1D8D">
      <w:r w:rsidRPr="00EE6DF0">
        <w:t xml:space="preserve">Miejscowość .................................dnia ........................20…  r. </w:t>
      </w:r>
    </w:p>
    <w:p w:rsidR="002F1D8D" w:rsidRPr="00EE6DF0" w:rsidRDefault="002F1D8D" w:rsidP="002F1D8D">
      <w:pPr>
        <w:jc w:val="right"/>
      </w:pPr>
    </w:p>
    <w:p w:rsidR="002F1D8D" w:rsidRPr="00EE6DF0" w:rsidRDefault="002F1D8D" w:rsidP="002F1D8D">
      <w:pPr>
        <w:jc w:val="right"/>
      </w:pPr>
    </w:p>
    <w:p w:rsidR="002F1D8D" w:rsidRPr="00EE6DF0" w:rsidRDefault="002F1D8D" w:rsidP="002F1D8D">
      <w:pPr>
        <w:jc w:val="right"/>
      </w:pPr>
      <w:r w:rsidRPr="00EE6DF0">
        <w:t xml:space="preserve">................................. </w:t>
      </w:r>
    </w:p>
    <w:p w:rsidR="002F1D8D" w:rsidRPr="00EE6DF0" w:rsidRDefault="002F1D8D" w:rsidP="002F1D8D">
      <w:pPr>
        <w:jc w:val="right"/>
      </w:pPr>
      <w:r w:rsidRPr="00EE6DF0">
        <w:t>Podpis</w:t>
      </w:r>
    </w:p>
    <w:p w:rsidR="002F1D8D" w:rsidRPr="00EE6DF0" w:rsidRDefault="002F1D8D" w:rsidP="002F1D8D"/>
    <w:p w:rsidR="002F1D8D" w:rsidRPr="00EE6DF0" w:rsidRDefault="002F1D8D" w:rsidP="002F1D8D"/>
    <w:p w:rsidR="002F1D8D" w:rsidRPr="00EE6DF0" w:rsidRDefault="002F1D8D" w:rsidP="002F1D8D">
      <w:pPr>
        <w:pStyle w:val="Standard"/>
        <w:rPr>
          <w:rFonts w:cs="Times New Roman"/>
          <w:lang w:val="pl-PL"/>
        </w:rPr>
      </w:pPr>
    </w:p>
    <w:p w:rsidR="002F1D8D" w:rsidRPr="00EE6DF0" w:rsidRDefault="002F1D8D" w:rsidP="002F1D8D">
      <w:pPr>
        <w:pStyle w:val="Standard"/>
        <w:rPr>
          <w:rFonts w:cs="Times New Roman"/>
          <w:lang w:val="pl-PL"/>
        </w:rPr>
      </w:pPr>
    </w:p>
    <w:p w:rsidR="002F1D8D" w:rsidRDefault="002F1D8D" w:rsidP="002F1D8D">
      <w:pPr>
        <w:pStyle w:val="Standard"/>
        <w:rPr>
          <w:rFonts w:cs="Times New Roman"/>
          <w:lang w:val="pl-PL"/>
        </w:rPr>
      </w:pPr>
    </w:p>
    <w:p w:rsidR="002F1D8D" w:rsidRDefault="002F1D8D" w:rsidP="002F1D8D">
      <w:pPr>
        <w:pStyle w:val="Standard"/>
        <w:rPr>
          <w:rFonts w:cs="Times New Roman"/>
          <w:lang w:val="pl-PL"/>
        </w:rPr>
      </w:pPr>
    </w:p>
    <w:p w:rsidR="002F1D8D" w:rsidRDefault="002F1D8D" w:rsidP="002F1D8D">
      <w:pPr>
        <w:pStyle w:val="Standard"/>
        <w:rPr>
          <w:rFonts w:cs="Times New Roman"/>
          <w:lang w:val="pl-PL"/>
        </w:rPr>
      </w:pPr>
    </w:p>
    <w:p w:rsidR="007D38FD" w:rsidRDefault="007D38FD"/>
    <w:sectPr w:rsidR="007D38FD" w:rsidSect="00386322">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675CD59C"/>
    <w:name w:val="WW8Num31"/>
    <w:lvl w:ilvl="0">
      <w:start w:val="1"/>
      <w:numFmt w:val="decimal"/>
      <w:lvlText w:val="%1)"/>
      <w:lvlJc w:val="left"/>
      <w:pPr>
        <w:tabs>
          <w:tab w:val="num" w:pos="840"/>
        </w:tabs>
        <w:ind w:left="840" w:hanging="360"/>
      </w:pPr>
      <w:rPr>
        <w:rFonts w:ascii="Calibri" w:eastAsia="Times New Roman" w:hAnsi="Calibri"/>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693A4D"/>
    <w:multiLevelType w:val="multilevel"/>
    <w:tmpl w:val="A2DE94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248089F"/>
    <w:multiLevelType w:val="multilevel"/>
    <w:tmpl w:val="CC9AC34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6544EFF"/>
    <w:multiLevelType w:val="multilevel"/>
    <w:tmpl w:val="C682E82A"/>
    <w:lvl w:ilvl="0">
      <w:numFmt w:val="bullet"/>
      <w:lvlText w:val=""/>
      <w:lvlJc w:val="left"/>
      <w:pPr>
        <w:ind w:left="1080" w:hanging="360"/>
      </w:pPr>
      <w:rPr>
        <w:rFonts w:ascii="Symbol" w:eastAsia="Times New Roman"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180C3FD2"/>
    <w:multiLevelType w:val="multilevel"/>
    <w:tmpl w:val="5D445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0D14B6"/>
    <w:multiLevelType w:val="multilevel"/>
    <w:tmpl w:val="7728CFD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8A33F4B"/>
    <w:multiLevelType w:val="multilevel"/>
    <w:tmpl w:val="A524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9B791C"/>
    <w:multiLevelType w:val="multilevel"/>
    <w:tmpl w:val="DA3CB8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53454EAB"/>
    <w:multiLevelType w:val="multilevel"/>
    <w:tmpl w:val="94ECAD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6B1272B8"/>
    <w:multiLevelType w:val="multilevel"/>
    <w:tmpl w:val="86CCA52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6B817A0A"/>
    <w:multiLevelType w:val="multilevel"/>
    <w:tmpl w:val="5186FE7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nsid w:val="70B237CC"/>
    <w:multiLevelType w:val="multilevel"/>
    <w:tmpl w:val="345876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0E6010C"/>
    <w:multiLevelType w:val="multilevel"/>
    <w:tmpl w:val="B4443B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7"/>
  </w:num>
  <w:num w:numId="3">
    <w:abstractNumId w:val="12"/>
  </w:num>
  <w:num w:numId="4">
    <w:abstractNumId w:val="8"/>
  </w:num>
  <w:num w:numId="5">
    <w:abstractNumId w:val="1"/>
  </w:num>
  <w:num w:numId="6">
    <w:abstractNumId w:val="9"/>
  </w:num>
  <w:num w:numId="7">
    <w:abstractNumId w:val="5"/>
  </w:num>
  <w:num w:numId="8">
    <w:abstractNumId w:val="10"/>
  </w:num>
  <w:num w:numId="9">
    <w:abstractNumId w:val="11"/>
  </w:num>
  <w:num w:numId="10">
    <w:abstractNumId w:val="3"/>
  </w:num>
  <w:num w:numId="11">
    <w:abstractNumId w:val="6"/>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F1D8D"/>
    <w:rsid w:val="000D093D"/>
    <w:rsid w:val="000F43FC"/>
    <w:rsid w:val="002F1D8D"/>
    <w:rsid w:val="00386322"/>
    <w:rsid w:val="007D38FD"/>
    <w:rsid w:val="00A90206"/>
    <w:rsid w:val="00C024EE"/>
    <w:rsid w:val="00C27459"/>
    <w:rsid w:val="00DB2328"/>
    <w:rsid w:val="00E41A95"/>
    <w:rsid w:val="00E7624B"/>
    <w:rsid w:val="00EB2DF0"/>
    <w:rsid w:val="00EE4C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D8D"/>
    <w:pPr>
      <w:jc w:val="left"/>
    </w:pPr>
    <w:rPr>
      <w:rFonts w:eastAsia="Times New Roman" w:cs="Times New Roman"/>
      <w:sz w:val="24"/>
      <w:szCs w:val="24"/>
      <w:lang w:eastAsia="pl-PL"/>
    </w:rPr>
  </w:style>
  <w:style w:type="paragraph" w:styleId="Nagwek1">
    <w:name w:val="heading 1"/>
    <w:basedOn w:val="Normalny"/>
    <w:next w:val="Normalny"/>
    <w:link w:val="Nagwek1Znak"/>
    <w:qFormat/>
    <w:rsid w:val="002F1D8D"/>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2F1D8D"/>
    <w:pPr>
      <w:keepNext/>
      <w:spacing w:before="240" w:after="60"/>
      <w:outlineLvl w:val="1"/>
    </w:pPr>
    <w:rPr>
      <w:rFonts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D8D"/>
    <w:rPr>
      <w:rFonts w:eastAsia="Times New Roman" w:cs="Arial"/>
      <w:b/>
      <w:bCs/>
      <w:kern w:val="32"/>
      <w:sz w:val="32"/>
      <w:szCs w:val="32"/>
      <w:lang w:eastAsia="pl-PL"/>
    </w:rPr>
  </w:style>
  <w:style w:type="character" w:customStyle="1" w:styleId="Nagwek2Znak">
    <w:name w:val="Nagłówek 2 Znak"/>
    <w:basedOn w:val="Domylnaczcionkaakapitu"/>
    <w:link w:val="Nagwek2"/>
    <w:rsid w:val="002F1D8D"/>
    <w:rPr>
      <w:rFonts w:eastAsia="Times New Roman" w:cs="Arial"/>
      <w:b/>
      <w:bCs/>
      <w:iCs/>
      <w:sz w:val="28"/>
      <w:szCs w:val="28"/>
      <w:lang w:eastAsia="pl-PL"/>
    </w:rPr>
  </w:style>
  <w:style w:type="paragraph" w:styleId="Akapitzlist">
    <w:name w:val="List Paragraph"/>
    <w:basedOn w:val="Normalny"/>
    <w:uiPriority w:val="1"/>
    <w:qFormat/>
    <w:rsid w:val="002F1D8D"/>
    <w:pPr>
      <w:spacing w:after="200" w:line="276" w:lineRule="auto"/>
      <w:ind w:left="720"/>
    </w:pPr>
    <w:rPr>
      <w:rFonts w:ascii="Calibri" w:hAnsi="Calibri" w:cs="Calibri"/>
      <w:sz w:val="22"/>
      <w:szCs w:val="22"/>
      <w:lang w:eastAsia="en-US"/>
    </w:rPr>
  </w:style>
  <w:style w:type="paragraph" w:customStyle="1" w:styleId="Tekstwstpniesformatowany">
    <w:name w:val="Tekst wstępnie sformatowany"/>
    <w:basedOn w:val="Normalny"/>
    <w:uiPriority w:val="99"/>
    <w:rsid w:val="002F1D8D"/>
    <w:pPr>
      <w:widowControl w:val="0"/>
      <w:suppressAutoHyphens/>
    </w:pPr>
    <w:rPr>
      <w:rFonts w:ascii="Courier New" w:hAnsi="Courier New" w:cs="Courier New"/>
      <w:sz w:val="20"/>
      <w:szCs w:val="20"/>
    </w:rPr>
  </w:style>
  <w:style w:type="paragraph" w:styleId="NormalnyWeb">
    <w:name w:val="Normal (Web)"/>
    <w:basedOn w:val="Normalny"/>
    <w:uiPriority w:val="99"/>
    <w:semiHidden/>
    <w:rsid w:val="002F1D8D"/>
    <w:pPr>
      <w:spacing w:before="100" w:beforeAutospacing="1" w:after="100" w:afterAutospacing="1"/>
    </w:pPr>
  </w:style>
  <w:style w:type="paragraph" w:customStyle="1" w:styleId="Znak1">
    <w:name w:val="Znak1"/>
    <w:basedOn w:val="Normalny"/>
    <w:uiPriority w:val="99"/>
    <w:rsid w:val="002F1D8D"/>
  </w:style>
  <w:style w:type="paragraph" w:styleId="Stopka">
    <w:name w:val="footer"/>
    <w:basedOn w:val="Normalny"/>
    <w:link w:val="StopkaZnak"/>
    <w:uiPriority w:val="99"/>
    <w:rsid w:val="002F1D8D"/>
    <w:pPr>
      <w:tabs>
        <w:tab w:val="center" w:pos="4536"/>
        <w:tab w:val="right" w:pos="9072"/>
      </w:tabs>
    </w:pPr>
  </w:style>
  <w:style w:type="character" w:customStyle="1" w:styleId="StopkaZnak">
    <w:name w:val="Stopka Znak"/>
    <w:basedOn w:val="Domylnaczcionkaakapitu"/>
    <w:link w:val="Stopka"/>
    <w:uiPriority w:val="99"/>
    <w:rsid w:val="002F1D8D"/>
    <w:rPr>
      <w:rFonts w:eastAsia="Times New Roman" w:cs="Times New Roman"/>
      <w:sz w:val="24"/>
      <w:szCs w:val="24"/>
      <w:lang w:eastAsia="pl-PL"/>
    </w:rPr>
  </w:style>
  <w:style w:type="character" w:styleId="Numerstrony">
    <w:name w:val="page number"/>
    <w:basedOn w:val="Domylnaczcionkaakapitu"/>
    <w:uiPriority w:val="99"/>
    <w:rsid w:val="002F1D8D"/>
  </w:style>
  <w:style w:type="paragraph" w:customStyle="1" w:styleId="Znak11">
    <w:name w:val="Znak11"/>
    <w:basedOn w:val="Normalny"/>
    <w:uiPriority w:val="99"/>
    <w:rsid w:val="002F1D8D"/>
  </w:style>
  <w:style w:type="paragraph" w:styleId="Nagwek">
    <w:name w:val="header"/>
    <w:basedOn w:val="Normalny"/>
    <w:link w:val="NagwekZnak"/>
    <w:uiPriority w:val="99"/>
    <w:rsid w:val="002F1D8D"/>
    <w:pPr>
      <w:tabs>
        <w:tab w:val="center" w:pos="4536"/>
        <w:tab w:val="right" w:pos="9072"/>
      </w:tabs>
    </w:pPr>
  </w:style>
  <w:style w:type="character" w:customStyle="1" w:styleId="NagwekZnak">
    <w:name w:val="Nagłówek Znak"/>
    <w:basedOn w:val="Domylnaczcionkaakapitu"/>
    <w:link w:val="Nagwek"/>
    <w:uiPriority w:val="99"/>
    <w:rsid w:val="002F1D8D"/>
    <w:rPr>
      <w:rFonts w:eastAsia="Times New Roman" w:cs="Times New Roman"/>
      <w:sz w:val="24"/>
      <w:szCs w:val="24"/>
      <w:lang w:eastAsia="pl-PL"/>
    </w:rPr>
  </w:style>
  <w:style w:type="character" w:styleId="Hipercze">
    <w:name w:val="Hyperlink"/>
    <w:basedOn w:val="Domylnaczcionkaakapitu"/>
    <w:uiPriority w:val="99"/>
    <w:rsid w:val="002F1D8D"/>
    <w:rPr>
      <w:color w:val="0000FF"/>
      <w:u w:val="single"/>
    </w:rPr>
  </w:style>
  <w:style w:type="paragraph" w:styleId="Tekstdymka">
    <w:name w:val="Balloon Text"/>
    <w:basedOn w:val="Normalny"/>
    <w:link w:val="TekstdymkaZnak"/>
    <w:uiPriority w:val="99"/>
    <w:semiHidden/>
    <w:rsid w:val="002F1D8D"/>
    <w:rPr>
      <w:rFonts w:ascii="Tahoma" w:hAnsi="Tahoma" w:cs="Tahoma"/>
      <w:sz w:val="16"/>
      <w:szCs w:val="16"/>
    </w:rPr>
  </w:style>
  <w:style w:type="character" w:customStyle="1" w:styleId="TekstdymkaZnak">
    <w:name w:val="Tekst dymka Znak"/>
    <w:basedOn w:val="Domylnaczcionkaakapitu"/>
    <w:link w:val="Tekstdymka"/>
    <w:uiPriority w:val="99"/>
    <w:semiHidden/>
    <w:rsid w:val="002F1D8D"/>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2F1D8D"/>
    <w:rPr>
      <w:sz w:val="20"/>
      <w:szCs w:val="20"/>
    </w:rPr>
  </w:style>
  <w:style w:type="character" w:customStyle="1" w:styleId="TekstprzypisukocowegoZnak">
    <w:name w:val="Tekst przypisu końcowego Znak"/>
    <w:basedOn w:val="Domylnaczcionkaakapitu"/>
    <w:link w:val="Tekstprzypisukocowego"/>
    <w:uiPriority w:val="99"/>
    <w:semiHidden/>
    <w:rsid w:val="002F1D8D"/>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2F1D8D"/>
    <w:rPr>
      <w:vertAlign w:val="superscript"/>
    </w:rPr>
  </w:style>
  <w:style w:type="paragraph" w:styleId="Legenda">
    <w:name w:val="caption"/>
    <w:basedOn w:val="Normalny"/>
    <w:next w:val="Normalny"/>
    <w:qFormat/>
    <w:rsid w:val="002F1D8D"/>
    <w:pPr>
      <w:ind w:left="1588" w:hanging="1588"/>
    </w:pPr>
    <w:rPr>
      <w:bCs/>
      <w:szCs w:val="20"/>
    </w:rPr>
  </w:style>
  <w:style w:type="paragraph" w:styleId="Bezodstpw">
    <w:name w:val="No Spacing"/>
    <w:uiPriority w:val="1"/>
    <w:qFormat/>
    <w:rsid w:val="002F1D8D"/>
    <w:pPr>
      <w:jc w:val="left"/>
    </w:pPr>
    <w:rPr>
      <w:rFonts w:ascii="Calibri" w:eastAsia="Times New Roman" w:hAnsi="Calibri" w:cs="Times New Roman"/>
    </w:rPr>
  </w:style>
  <w:style w:type="character" w:customStyle="1" w:styleId="TekstkomentarzaZnak">
    <w:name w:val="Tekst komentarza Znak"/>
    <w:basedOn w:val="Domylnaczcionkaakapitu"/>
    <w:link w:val="Tekstkomentarza"/>
    <w:uiPriority w:val="99"/>
    <w:semiHidden/>
    <w:rsid w:val="002F1D8D"/>
    <w:rPr>
      <w:rFonts w:eastAsia="Times New Roman" w:cs="Times New Roman"/>
      <w:sz w:val="20"/>
      <w:szCs w:val="20"/>
      <w:lang w:eastAsia="pl-PL"/>
    </w:rPr>
  </w:style>
  <w:style w:type="paragraph" w:styleId="Tekstkomentarza">
    <w:name w:val="annotation text"/>
    <w:basedOn w:val="Normalny"/>
    <w:link w:val="TekstkomentarzaZnak"/>
    <w:uiPriority w:val="99"/>
    <w:semiHidden/>
    <w:unhideWhenUsed/>
    <w:rsid w:val="002F1D8D"/>
    <w:rPr>
      <w:sz w:val="20"/>
      <w:szCs w:val="20"/>
    </w:rPr>
  </w:style>
  <w:style w:type="character" w:customStyle="1" w:styleId="TekstkomentarzaZnak1">
    <w:name w:val="Tekst komentarza Znak1"/>
    <w:basedOn w:val="Domylnaczcionkaakapitu"/>
    <w:link w:val="Tekstkomentarza"/>
    <w:uiPriority w:val="99"/>
    <w:semiHidden/>
    <w:rsid w:val="002F1D8D"/>
    <w:rPr>
      <w:rFonts w:eastAsia="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2F1D8D"/>
    <w:rPr>
      <w:b/>
      <w:bCs/>
    </w:rPr>
  </w:style>
  <w:style w:type="paragraph" w:styleId="Tematkomentarza">
    <w:name w:val="annotation subject"/>
    <w:basedOn w:val="Tekstkomentarza"/>
    <w:next w:val="Tekstkomentarza"/>
    <w:link w:val="TematkomentarzaZnak"/>
    <w:uiPriority w:val="99"/>
    <w:semiHidden/>
    <w:unhideWhenUsed/>
    <w:rsid w:val="002F1D8D"/>
    <w:rPr>
      <w:b/>
      <w:bCs/>
    </w:rPr>
  </w:style>
  <w:style w:type="character" w:customStyle="1" w:styleId="TematkomentarzaZnak1">
    <w:name w:val="Temat komentarza Znak1"/>
    <w:basedOn w:val="TekstkomentarzaZnak1"/>
    <w:link w:val="Tematkomentarza"/>
    <w:uiPriority w:val="99"/>
    <w:semiHidden/>
    <w:rsid w:val="002F1D8D"/>
    <w:rPr>
      <w:b/>
      <w:bCs/>
    </w:rPr>
  </w:style>
  <w:style w:type="paragraph" w:customStyle="1" w:styleId="Default">
    <w:name w:val="Default"/>
    <w:rsid w:val="002F1D8D"/>
    <w:pPr>
      <w:autoSpaceDE w:val="0"/>
      <w:autoSpaceDN w:val="0"/>
      <w:adjustRightInd w:val="0"/>
      <w:jc w:val="left"/>
    </w:pPr>
    <w:rPr>
      <w:rFonts w:ascii="Arial" w:eastAsia="Calibri" w:hAnsi="Arial" w:cs="Arial"/>
      <w:color w:val="000000"/>
      <w:sz w:val="24"/>
      <w:szCs w:val="24"/>
    </w:rPr>
  </w:style>
  <w:style w:type="paragraph" w:customStyle="1" w:styleId="Standard">
    <w:name w:val="Standard"/>
    <w:rsid w:val="002F1D8D"/>
    <w:pPr>
      <w:widowControl w:val="0"/>
      <w:suppressAutoHyphens/>
      <w:autoSpaceDN w:val="0"/>
      <w:jc w:val="left"/>
      <w:textAlignment w:val="baseline"/>
    </w:pPr>
    <w:rPr>
      <w:rFonts w:eastAsia="Andale Sans UI" w:cs="Tahoma"/>
      <w:kern w:val="3"/>
      <w:sz w:val="24"/>
      <w:szCs w:val="24"/>
      <w:lang w:val="de-DE" w:eastAsia="ja-JP" w:bidi="fa-IR"/>
    </w:rPr>
  </w:style>
  <w:style w:type="paragraph" w:styleId="Tekstpodstawowy">
    <w:name w:val="Body Text"/>
    <w:basedOn w:val="Normalny"/>
    <w:link w:val="TekstpodstawowyZnak"/>
    <w:uiPriority w:val="1"/>
    <w:qFormat/>
    <w:rsid w:val="002F1D8D"/>
    <w:pPr>
      <w:widowControl w:val="0"/>
    </w:pPr>
    <w:rPr>
      <w:rFonts w:ascii="Calibri" w:eastAsia="Calibri" w:hAnsi="Calibri" w:cs="Calibri"/>
      <w:lang w:val="en-US" w:eastAsia="en-US"/>
    </w:rPr>
  </w:style>
  <w:style w:type="character" w:customStyle="1" w:styleId="TekstpodstawowyZnak">
    <w:name w:val="Tekst podstawowy Znak"/>
    <w:basedOn w:val="Domylnaczcionkaakapitu"/>
    <w:link w:val="Tekstpodstawowy"/>
    <w:uiPriority w:val="1"/>
    <w:rsid w:val="002F1D8D"/>
    <w:rPr>
      <w:rFonts w:ascii="Calibri" w:eastAsia="Calibri" w:hAnsi="Calibri"/>
      <w:sz w:val="24"/>
      <w:szCs w:val="24"/>
      <w:lang w:val="en-US"/>
    </w:rPr>
  </w:style>
  <w:style w:type="paragraph" w:customStyle="1" w:styleId="Heading1">
    <w:name w:val="Heading 1"/>
    <w:basedOn w:val="Normalny"/>
    <w:uiPriority w:val="1"/>
    <w:qFormat/>
    <w:rsid w:val="002F1D8D"/>
    <w:pPr>
      <w:widowControl w:val="0"/>
      <w:spacing w:before="51"/>
      <w:ind w:left="136"/>
      <w:outlineLvl w:val="1"/>
    </w:pPr>
    <w:rPr>
      <w:rFonts w:ascii="Calibri" w:eastAsia="Calibri" w:hAnsi="Calibri" w:cs="Calibri"/>
      <w:b/>
      <w:bCs/>
      <w:lang w:val="en-US" w:eastAsia="en-US"/>
    </w:rPr>
  </w:style>
  <w:style w:type="character" w:styleId="UyteHipercze">
    <w:name w:val="FollowedHyperlink"/>
    <w:basedOn w:val="Domylnaczcionkaakapitu"/>
    <w:uiPriority w:val="99"/>
    <w:semiHidden/>
    <w:unhideWhenUsed/>
    <w:rsid w:val="002F1D8D"/>
    <w:rPr>
      <w:color w:val="800080"/>
      <w:u w:val="single"/>
    </w:rPr>
  </w:style>
  <w:style w:type="paragraph" w:customStyle="1" w:styleId="font5">
    <w:name w:val="font5"/>
    <w:basedOn w:val="Normalny"/>
    <w:rsid w:val="002F1D8D"/>
    <w:pPr>
      <w:spacing w:before="100" w:beforeAutospacing="1" w:after="100" w:afterAutospacing="1"/>
    </w:pPr>
    <w:rPr>
      <w:b/>
      <w:bCs/>
      <w:sz w:val="20"/>
      <w:szCs w:val="20"/>
    </w:rPr>
  </w:style>
  <w:style w:type="paragraph" w:customStyle="1" w:styleId="font6">
    <w:name w:val="font6"/>
    <w:basedOn w:val="Normalny"/>
    <w:rsid w:val="002F1D8D"/>
    <w:pPr>
      <w:spacing w:before="100" w:beforeAutospacing="1" w:after="100" w:afterAutospacing="1"/>
    </w:pPr>
    <w:rPr>
      <w:sz w:val="20"/>
      <w:szCs w:val="20"/>
    </w:rPr>
  </w:style>
  <w:style w:type="paragraph" w:customStyle="1" w:styleId="font7">
    <w:name w:val="font7"/>
    <w:basedOn w:val="Normalny"/>
    <w:rsid w:val="002F1D8D"/>
    <w:pPr>
      <w:spacing w:before="100" w:beforeAutospacing="1" w:after="100" w:afterAutospacing="1"/>
    </w:pPr>
    <w:rPr>
      <w:i/>
      <w:iCs/>
      <w:sz w:val="20"/>
      <w:szCs w:val="20"/>
    </w:rPr>
  </w:style>
  <w:style w:type="paragraph" w:customStyle="1" w:styleId="font8">
    <w:name w:val="font8"/>
    <w:basedOn w:val="Normalny"/>
    <w:rsid w:val="002F1D8D"/>
    <w:pPr>
      <w:spacing w:before="100" w:beforeAutospacing="1" w:after="100" w:afterAutospacing="1"/>
    </w:pPr>
    <w:rPr>
      <w:b/>
      <w:bCs/>
      <w:i/>
      <w:iCs/>
      <w:sz w:val="21"/>
      <w:szCs w:val="21"/>
    </w:rPr>
  </w:style>
  <w:style w:type="paragraph" w:customStyle="1" w:styleId="font9">
    <w:name w:val="font9"/>
    <w:basedOn w:val="Normalny"/>
    <w:rsid w:val="002F1D8D"/>
    <w:pPr>
      <w:spacing w:before="100" w:beforeAutospacing="1" w:after="100" w:afterAutospacing="1"/>
    </w:pPr>
    <w:rPr>
      <w:sz w:val="20"/>
      <w:szCs w:val="20"/>
    </w:rPr>
  </w:style>
  <w:style w:type="paragraph" w:customStyle="1" w:styleId="font10">
    <w:name w:val="font10"/>
    <w:basedOn w:val="Normalny"/>
    <w:rsid w:val="002F1D8D"/>
    <w:pPr>
      <w:spacing w:before="100" w:beforeAutospacing="1" w:after="100" w:afterAutospacing="1"/>
    </w:pPr>
    <w:rPr>
      <w:i/>
      <w:iCs/>
      <w:sz w:val="21"/>
      <w:szCs w:val="21"/>
    </w:rPr>
  </w:style>
  <w:style w:type="paragraph" w:customStyle="1" w:styleId="font11">
    <w:name w:val="font11"/>
    <w:basedOn w:val="Normalny"/>
    <w:rsid w:val="002F1D8D"/>
    <w:pPr>
      <w:spacing w:before="100" w:beforeAutospacing="1" w:after="100" w:afterAutospacing="1"/>
    </w:pPr>
    <w:rPr>
      <w:b/>
      <w:bCs/>
      <w:sz w:val="21"/>
      <w:szCs w:val="21"/>
    </w:rPr>
  </w:style>
  <w:style w:type="paragraph" w:customStyle="1" w:styleId="font12">
    <w:name w:val="font12"/>
    <w:basedOn w:val="Normalny"/>
    <w:rsid w:val="002F1D8D"/>
    <w:pPr>
      <w:spacing w:before="100" w:beforeAutospacing="1" w:after="100" w:afterAutospacing="1"/>
    </w:pPr>
    <w:rPr>
      <w:b/>
      <w:bCs/>
      <w:sz w:val="20"/>
      <w:szCs w:val="20"/>
    </w:rPr>
  </w:style>
  <w:style w:type="paragraph" w:customStyle="1" w:styleId="font13">
    <w:name w:val="font13"/>
    <w:basedOn w:val="Normalny"/>
    <w:rsid w:val="002F1D8D"/>
    <w:pPr>
      <w:spacing w:before="100" w:beforeAutospacing="1" w:after="100" w:afterAutospacing="1"/>
    </w:pPr>
    <w:rPr>
      <w:b/>
      <w:bCs/>
      <w:sz w:val="20"/>
      <w:szCs w:val="20"/>
    </w:rPr>
  </w:style>
  <w:style w:type="paragraph" w:customStyle="1" w:styleId="xl74">
    <w:name w:val="xl74"/>
    <w:basedOn w:val="Normalny"/>
    <w:rsid w:val="002F1D8D"/>
    <w:pPr>
      <w:spacing w:before="100" w:beforeAutospacing="1" w:after="100" w:afterAutospacing="1"/>
    </w:pPr>
    <w:rPr>
      <w:i/>
      <w:iCs/>
    </w:rPr>
  </w:style>
  <w:style w:type="paragraph" w:customStyle="1" w:styleId="xl75">
    <w:name w:val="xl75"/>
    <w:basedOn w:val="Normalny"/>
    <w:rsid w:val="002F1D8D"/>
    <w:pPr>
      <w:spacing w:before="100" w:beforeAutospacing="1" w:after="100" w:afterAutospacing="1"/>
    </w:pPr>
    <w:rPr>
      <w:sz w:val="18"/>
      <w:szCs w:val="18"/>
    </w:rPr>
  </w:style>
  <w:style w:type="paragraph" w:customStyle="1" w:styleId="xl76">
    <w:name w:val="xl76"/>
    <w:basedOn w:val="Normalny"/>
    <w:rsid w:val="002F1D8D"/>
    <w:pPr>
      <w:shd w:val="clear" w:color="000000" w:fill="FFFFFF"/>
      <w:spacing w:before="100" w:beforeAutospacing="1" w:after="100" w:afterAutospacing="1"/>
    </w:pPr>
    <w:rPr>
      <w:sz w:val="18"/>
      <w:szCs w:val="18"/>
    </w:rPr>
  </w:style>
  <w:style w:type="paragraph" w:customStyle="1" w:styleId="xl77">
    <w:name w:val="xl77"/>
    <w:basedOn w:val="Normalny"/>
    <w:rsid w:val="002F1D8D"/>
    <w:pPr>
      <w:shd w:val="clear" w:color="000000" w:fill="FFFFFF"/>
      <w:spacing w:before="100" w:beforeAutospacing="1" w:after="100" w:afterAutospacing="1"/>
      <w:jc w:val="center"/>
    </w:pPr>
    <w:rPr>
      <w:sz w:val="18"/>
      <w:szCs w:val="18"/>
    </w:rPr>
  </w:style>
  <w:style w:type="paragraph" w:customStyle="1" w:styleId="xl78">
    <w:name w:val="xl78"/>
    <w:basedOn w:val="Normalny"/>
    <w:rsid w:val="002F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9">
    <w:name w:val="xl79"/>
    <w:basedOn w:val="Normalny"/>
    <w:rsid w:val="002F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8"/>
      <w:szCs w:val="18"/>
    </w:rPr>
  </w:style>
  <w:style w:type="paragraph" w:customStyle="1" w:styleId="xl80">
    <w:name w:val="xl80"/>
    <w:basedOn w:val="Normalny"/>
    <w:rsid w:val="002F1D8D"/>
    <w:pPr>
      <w:shd w:val="clear" w:color="000000" w:fill="FFFFFF"/>
      <w:spacing w:before="100" w:beforeAutospacing="1" w:after="100" w:afterAutospacing="1"/>
      <w:jc w:val="both"/>
    </w:pPr>
    <w:rPr>
      <w:sz w:val="18"/>
      <w:szCs w:val="18"/>
    </w:rPr>
  </w:style>
  <w:style w:type="paragraph" w:customStyle="1" w:styleId="xl81">
    <w:name w:val="xl81"/>
    <w:basedOn w:val="Normalny"/>
    <w:rsid w:val="002F1D8D"/>
    <w:pPr>
      <w:pBdr>
        <w:top w:val="single" w:sz="4" w:space="0" w:color="auto"/>
        <w:left w:val="single" w:sz="4" w:space="0" w:color="auto"/>
        <w:bottom w:val="single" w:sz="4" w:space="0" w:color="auto"/>
      </w:pBdr>
      <w:shd w:val="clear" w:color="000000" w:fill="FFFFFF"/>
      <w:spacing w:before="100" w:beforeAutospacing="1" w:after="100" w:afterAutospacing="1"/>
      <w:jc w:val="both"/>
    </w:pPr>
    <w:rPr>
      <w:sz w:val="18"/>
      <w:szCs w:val="18"/>
    </w:rPr>
  </w:style>
  <w:style w:type="paragraph" w:customStyle="1" w:styleId="xl82">
    <w:name w:val="xl82"/>
    <w:basedOn w:val="Normalny"/>
    <w:rsid w:val="002F1D8D"/>
    <w:pPr>
      <w:spacing w:before="100" w:beforeAutospacing="1" w:after="100" w:afterAutospacing="1"/>
      <w:jc w:val="both"/>
    </w:pPr>
    <w:rPr>
      <w:rFonts w:ascii="Arial" w:hAnsi="Arial" w:cs="Arial"/>
      <w:sz w:val="18"/>
      <w:szCs w:val="18"/>
    </w:rPr>
  </w:style>
  <w:style w:type="paragraph" w:customStyle="1" w:styleId="xl83">
    <w:name w:val="xl83"/>
    <w:basedOn w:val="Normalny"/>
    <w:rsid w:val="002F1D8D"/>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sz w:val="18"/>
      <w:szCs w:val="18"/>
    </w:rPr>
  </w:style>
  <w:style w:type="paragraph" w:customStyle="1" w:styleId="xl84">
    <w:name w:val="xl84"/>
    <w:basedOn w:val="Normalny"/>
    <w:rsid w:val="002F1D8D"/>
    <w:pPr>
      <w:shd w:val="clear" w:color="000000" w:fill="FFFFFF"/>
      <w:spacing w:before="100" w:beforeAutospacing="1" w:after="100" w:afterAutospacing="1"/>
      <w:jc w:val="both"/>
      <w:textAlignment w:val="top"/>
    </w:pPr>
    <w:rPr>
      <w:sz w:val="18"/>
      <w:szCs w:val="18"/>
    </w:rPr>
  </w:style>
  <w:style w:type="paragraph" w:customStyle="1" w:styleId="xl85">
    <w:name w:val="xl85"/>
    <w:basedOn w:val="Normalny"/>
    <w:rsid w:val="002F1D8D"/>
    <w:pPr>
      <w:shd w:val="clear" w:color="000000" w:fill="FFFFFF"/>
      <w:spacing w:before="100" w:beforeAutospacing="1" w:after="100" w:afterAutospacing="1"/>
      <w:jc w:val="center"/>
      <w:textAlignment w:val="top"/>
    </w:pPr>
    <w:rPr>
      <w:sz w:val="18"/>
      <w:szCs w:val="18"/>
    </w:rPr>
  </w:style>
  <w:style w:type="paragraph" w:customStyle="1" w:styleId="xl86">
    <w:name w:val="xl86"/>
    <w:basedOn w:val="Normalny"/>
    <w:rsid w:val="002F1D8D"/>
    <w:pPr>
      <w:shd w:val="clear" w:color="000000" w:fill="FFFFFF"/>
      <w:spacing w:before="100" w:beforeAutospacing="1" w:after="100" w:afterAutospacing="1"/>
    </w:pPr>
    <w:rPr>
      <w:sz w:val="18"/>
      <w:szCs w:val="18"/>
    </w:rPr>
  </w:style>
  <w:style w:type="paragraph" w:customStyle="1" w:styleId="xl87">
    <w:name w:val="xl87"/>
    <w:basedOn w:val="Normalny"/>
    <w:rsid w:val="002F1D8D"/>
    <w:pPr>
      <w:pBdr>
        <w:top w:val="single" w:sz="4" w:space="0" w:color="FF0000"/>
        <w:left w:val="single" w:sz="4" w:space="0" w:color="FF0000"/>
        <w:bottom w:val="single" w:sz="4" w:space="0" w:color="FF0000"/>
      </w:pBdr>
      <w:shd w:val="clear" w:color="000000" w:fill="FFFFFF"/>
      <w:spacing w:before="100" w:beforeAutospacing="1" w:after="100" w:afterAutospacing="1"/>
      <w:jc w:val="both"/>
      <w:textAlignment w:val="top"/>
    </w:pPr>
    <w:rPr>
      <w:sz w:val="18"/>
      <w:szCs w:val="18"/>
    </w:rPr>
  </w:style>
  <w:style w:type="paragraph" w:customStyle="1" w:styleId="xl88">
    <w:name w:val="xl88"/>
    <w:basedOn w:val="Normalny"/>
    <w:rsid w:val="002F1D8D"/>
    <w:pPr>
      <w:shd w:val="clear" w:color="000000" w:fill="FFFFFF"/>
      <w:spacing w:before="100" w:beforeAutospacing="1" w:after="100" w:afterAutospacing="1"/>
      <w:textAlignment w:val="top"/>
    </w:pPr>
    <w:rPr>
      <w:sz w:val="18"/>
      <w:szCs w:val="18"/>
    </w:rPr>
  </w:style>
  <w:style w:type="paragraph" w:customStyle="1" w:styleId="xl89">
    <w:name w:val="xl89"/>
    <w:basedOn w:val="Normalny"/>
    <w:rsid w:val="002F1D8D"/>
    <w:pPr>
      <w:shd w:val="clear" w:color="000000" w:fill="FFFFFF"/>
      <w:spacing w:before="100" w:beforeAutospacing="1" w:after="100" w:afterAutospacing="1"/>
      <w:textAlignment w:val="top"/>
    </w:pPr>
    <w:rPr>
      <w:sz w:val="18"/>
      <w:szCs w:val="18"/>
    </w:rPr>
  </w:style>
  <w:style w:type="paragraph" w:customStyle="1" w:styleId="xl90">
    <w:name w:val="xl90"/>
    <w:basedOn w:val="Normalny"/>
    <w:rsid w:val="002F1D8D"/>
    <w:pPr>
      <w:spacing w:before="100" w:beforeAutospacing="1" w:after="100" w:afterAutospacing="1"/>
    </w:pPr>
    <w:rPr>
      <w:rFonts w:ascii="Arial" w:hAnsi="Arial" w:cs="Arial"/>
      <w:sz w:val="18"/>
      <w:szCs w:val="18"/>
    </w:rPr>
  </w:style>
  <w:style w:type="paragraph" w:customStyle="1" w:styleId="xl91">
    <w:name w:val="xl91"/>
    <w:basedOn w:val="Normalny"/>
    <w:rsid w:val="002F1D8D"/>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92">
    <w:name w:val="xl92"/>
    <w:basedOn w:val="Normalny"/>
    <w:rsid w:val="002F1D8D"/>
    <w:pPr>
      <w:shd w:val="clear" w:color="000000" w:fill="FFFFFF"/>
      <w:spacing w:before="100" w:beforeAutospacing="1" w:after="100" w:afterAutospacing="1"/>
      <w:textAlignment w:val="top"/>
    </w:pPr>
    <w:rPr>
      <w:rFonts w:ascii="Arial" w:hAnsi="Arial" w:cs="Arial"/>
      <w:sz w:val="18"/>
      <w:szCs w:val="18"/>
    </w:rPr>
  </w:style>
  <w:style w:type="paragraph" w:customStyle="1" w:styleId="xl93">
    <w:name w:val="xl93"/>
    <w:basedOn w:val="Normalny"/>
    <w:rsid w:val="002F1D8D"/>
    <w:pPr>
      <w:shd w:val="clear" w:color="000000" w:fill="FFFFFF"/>
      <w:spacing w:before="100" w:beforeAutospacing="1" w:after="100" w:afterAutospacing="1"/>
      <w:textAlignment w:val="top"/>
    </w:pPr>
  </w:style>
  <w:style w:type="paragraph" w:customStyle="1" w:styleId="xl94">
    <w:name w:val="xl94"/>
    <w:basedOn w:val="Normalny"/>
    <w:rsid w:val="002F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5">
    <w:name w:val="xl95"/>
    <w:basedOn w:val="Normalny"/>
    <w:rsid w:val="002F1D8D"/>
    <w:pPr>
      <w:shd w:val="clear" w:color="000000" w:fill="FFFFFF"/>
      <w:spacing w:before="100" w:beforeAutospacing="1" w:after="100" w:afterAutospacing="1"/>
      <w:textAlignment w:val="top"/>
    </w:pPr>
  </w:style>
  <w:style w:type="paragraph" w:customStyle="1" w:styleId="xl96">
    <w:name w:val="xl96"/>
    <w:basedOn w:val="Normalny"/>
    <w:rsid w:val="002F1D8D"/>
    <w:pPr>
      <w:shd w:val="clear" w:color="000000" w:fill="FFFFFF"/>
      <w:spacing w:before="100" w:beforeAutospacing="1" w:after="100" w:afterAutospacing="1"/>
      <w:textAlignment w:val="top"/>
    </w:pPr>
    <w:rPr>
      <w:b/>
      <w:bCs/>
    </w:rPr>
  </w:style>
  <w:style w:type="paragraph" w:customStyle="1" w:styleId="xl97">
    <w:name w:val="xl97"/>
    <w:basedOn w:val="Normalny"/>
    <w:rsid w:val="002F1D8D"/>
    <w:pPr>
      <w:shd w:val="clear" w:color="FFFFFF" w:fill="FFFFFF"/>
      <w:spacing w:before="100" w:beforeAutospacing="1" w:after="100" w:afterAutospacing="1"/>
      <w:textAlignment w:val="center"/>
    </w:pPr>
    <w:rPr>
      <w:b/>
      <w:bCs/>
      <w:sz w:val="21"/>
      <w:szCs w:val="21"/>
    </w:rPr>
  </w:style>
  <w:style w:type="paragraph" w:customStyle="1" w:styleId="xl98">
    <w:name w:val="xl98"/>
    <w:basedOn w:val="Normalny"/>
    <w:rsid w:val="002F1D8D"/>
    <w:pPr>
      <w:shd w:val="clear" w:color="FFFFFF" w:fill="FFFFFF"/>
      <w:spacing w:before="100" w:beforeAutospacing="1" w:after="100" w:afterAutospacing="1"/>
      <w:jc w:val="center"/>
      <w:textAlignment w:val="center"/>
    </w:pPr>
    <w:rPr>
      <w:b/>
      <w:bCs/>
    </w:rPr>
  </w:style>
  <w:style w:type="paragraph" w:customStyle="1" w:styleId="xl99">
    <w:name w:val="xl99"/>
    <w:basedOn w:val="Normalny"/>
    <w:rsid w:val="002F1D8D"/>
    <w:pPr>
      <w:spacing w:before="100" w:beforeAutospacing="1" w:after="100" w:afterAutospacing="1"/>
      <w:jc w:val="both"/>
      <w:textAlignment w:val="top"/>
    </w:pPr>
  </w:style>
  <w:style w:type="paragraph" w:customStyle="1" w:styleId="xl100">
    <w:name w:val="xl100"/>
    <w:basedOn w:val="Normalny"/>
    <w:rsid w:val="002F1D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1">
    <w:name w:val="xl101"/>
    <w:basedOn w:val="Normalny"/>
    <w:rsid w:val="002F1D8D"/>
    <w:pPr>
      <w:spacing w:before="100" w:beforeAutospacing="1" w:after="100" w:afterAutospacing="1"/>
      <w:jc w:val="both"/>
    </w:pPr>
    <w:rPr>
      <w:sz w:val="18"/>
      <w:szCs w:val="18"/>
    </w:rPr>
  </w:style>
  <w:style w:type="paragraph" w:customStyle="1" w:styleId="xl102">
    <w:name w:val="xl102"/>
    <w:basedOn w:val="Normalny"/>
    <w:rsid w:val="002F1D8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03">
    <w:name w:val="xl103"/>
    <w:basedOn w:val="Normalny"/>
    <w:rsid w:val="002F1D8D"/>
    <w:pPr>
      <w:shd w:val="clear" w:color="FFFFFF" w:fill="FFFFFF"/>
      <w:spacing w:before="100" w:beforeAutospacing="1" w:after="100" w:afterAutospacing="1"/>
      <w:jc w:val="both"/>
      <w:textAlignment w:val="center"/>
    </w:pPr>
  </w:style>
  <w:style w:type="paragraph" w:customStyle="1" w:styleId="xl104">
    <w:name w:val="xl104"/>
    <w:basedOn w:val="Normalny"/>
    <w:rsid w:val="002F1D8D"/>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05">
    <w:name w:val="xl105"/>
    <w:basedOn w:val="Normalny"/>
    <w:rsid w:val="002F1D8D"/>
    <w:pPr>
      <w:spacing w:before="100" w:beforeAutospacing="1" w:after="100" w:afterAutospacing="1"/>
      <w:textAlignment w:val="center"/>
    </w:pPr>
  </w:style>
  <w:style w:type="paragraph" w:customStyle="1" w:styleId="xl106">
    <w:name w:val="xl106"/>
    <w:basedOn w:val="Normalny"/>
    <w:rsid w:val="002F1D8D"/>
    <w:pPr>
      <w:shd w:val="clear" w:color="000000" w:fill="FFFFFF"/>
      <w:spacing w:before="100" w:beforeAutospacing="1" w:after="100" w:afterAutospacing="1"/>
      <w:textAlignment w:val="top"/>
    </w:pPr>
    <w:rPr>
      <w:i/>
      <w:iCs/>
    </w:rPr>
  </w:style>
  <w:style w:type="paragraph" w:customStyle="1" w:styleId="xl107">
    <w:name w:val="xl107"/>
    <w:basedOn w:val="Normalny"/>
    <w:rsid w:val="002F1D8D"/>
    <w:pPr>
      <w:shd w:val="clear" w:color="000000" w:fill="FFFFFF"/>
      <w:spacing w:before="100" w:beforeAutospacing="1" w:after="100" w:afterAutospacing="1"/>
      <w:jc w:val="center"/>
      <w:textAlignment w:val="top"/>
    </w:pPr>
    <w:rPr>
      <w:b/>
      <w:bCs/>
    </w:rPr>
  </w:style>
  <w:style w:type="paragraph" w:customStyle="1" w:styleId="xl108">
    <w:name w:val="xl108"/>
    <w:basedOn w:val="Normalny"/>
    <w:rsid w:val="002F1D8D"/>
    <w:pPr>
      <w:shd w:val="clear" w:color="000000" w:fill="FFFFFF"/>
      <w:spacing w:before="100" w:beforeAutospacing="1" w:after="100" w:afterAutospacing="1"/>
      <w:jc w:val="both"/>
      <w:textAlignment w:val="top"/>
    </w:pPr>
    <w:rPr>
      <w:b/>
      <w:bCs/>
    </w:rPr>
  </w:style>
  <w:style w:type="paragraph" w:customStyle="1" w:styleId="xl109">
    <w:name w:val="xl109"/>
    <w:basedOn w:val="Normalny"/>
    <w:rsid w:val="002F1D8D"/>
    <w:pPr>
      <w:shd w:val="clear" w:color="000000" w:fill="FFFFFF"/>
      <w:spacing w:before="100" w:beforeAutospacing="1" w:after="100" w:afterAutospacing="1"/>
      <w:jc w:val="both"/>
      <w:textAlignment w:val="top"/>
    </w:pPr>
    <w:rPr>
      <w:i/>
      <w:iCs/>
    </w:rPr>
  </w:style>
  <w:style w:type="paragraph" w:customStyle="1" w:styleId="xl110">
    <w:name w:val="xl110"/>
    <w:basedOn w:val="Normalny"/>
    <w:rsid w:val="002F1D8D"/>
    <w:pPr>
      <w:pBdr>
        <w:bottom w:val="single" w:sz="8" w:space="0" w:color="auto"/>
      </w:pBdr>
      <w:spacing w:before="100" w:beforeAutospacing="1" w:after="100" w:afterAutospacing="1"/>
    </w:pPr>
    <w:rPr>
      <w:color w:val="FF0000"/>
      <w:sz w:val="18"/>
      <w:szCs w:val="18"/>
    </w:rPr>
  </w:style>
  <w:style w:type="paragraph" w:customStyle="1" w:styleId="xl111">
    <w:name w:val="xl111"/>
    <w:basedOn w:val="Normalny"/>
    <w:rsid w:val="002F1D8D"/>
    <w:pPr>
      <w:pBdr>
        <w:top w:val="single" w:sz="8" w:space="0" w:color="auto"/>
        <w:left w:val="single" w:sz="8" w:space="0" w:color="auto"/>
        <w:right w:val="single" w:sz="8" w:space="0" w:color="auto"/>
      </w:pBdr>
      <w:shd w:val="clear" w:color="000000" w:fill="FFFFFF"/>
      <w:spacing w:before="100" w:beforeAutospacing="1" w:after="100" w:afterAutospacing="1"/>
    </w:pPr>
    <w:rPr>
      <w:sz w:val="18"/>
      <w:szCs w:val="18"/>
    </w:rPr>
  </w:style>
  <w:style w:type="paragraph" w:customStyle="1" w:styleId="xl112">
    <w:name w:val="xl112"/>
    <w:basedOn w:val="Normalny"/>
    <w:rsid w:val="002F1D8D"/>
    <w:pPr>
      <w:pBdr>
        <w:top w:val="single" w:sz="8" w:space="0" w:color="auto"/>
      </w:pBdr>
      <w:shd w:val="clear" w:color="000000" w:fill="FFFFFF"/>
      <w:spacing w:before="100" w:beforeAutospacing="1" w:after="100" w:afterAutospacing="1"/>
    </w:pPr>
    <w:rPr>
      <w:sz w:val="18"/>
      <w:szCs w:val="18"/>
    </w:rPr>
  </w:style>
  <w:style w:type="paragraph" w:customStyle="1" w:styleId="xl113">
    <w:name w:val="xl113"/>
    <w:basedOn w:val="Normalny"/>
    <w:rsid w:val="002F1D8D"/>
    <w:pPr>
      <w:pBdr>
        <w:left w:val="single" w:sz="4" w:space="0" w:color="auto"/>
      </w:pBdr>
      <w:shd w:val="clear" w:color="000000" w:fill="FFFFFF"/>
      <w:spacing w:before="100" w:beforeAutospacing="1" w:after="100" w:afterAutospacing="1"/>
      <w:jc w:val="center"/>
      <w:textAlignment w:val="top"/>
    </w:pPr>
    <w:rPr>
      <w:rFonts w:ascii="Arial" w:hAnsi="Arial" w:cs="Arial"/>
      <w:b/>
      <w:bCs/>
    </w:rPr>
  </w:style>
  <w:style w:type="paragraph" w:customStyle="1" w:styleId="xl114">
    <w:name w:val="xl114"/>
    <w:basedOn w:val="Normalny"/>
    <w:rsid w:val="002F1D8D"/>
    <w:pPr>
      <w:shd w:val="clear" w:color="000000" w:fill="FFFFFF"/>
      <w:spacing w:before="100" w:beforeAutospacing="1" w:after="100" w:afterAutospacing="1"/>
      <w:jc w:val="center"/>
      <w:textAlignment w:val="top"/>
    </w:pPr>
    <w:rPr>
      <w:rFonts w:ascii="Arial" w:hAnsi="Arial" w:cs="Arial"/>
      <w:b/>
      <w:bCs/>
    </w:rPr>
  </w:style>
  <w:style w:type="paragraph" w:customStyle="1" w:styleId="xl115">
    <w:name w:val="xl115"/>
    <w:basedOn w:val="Normalny"/>
    <w:rsid w:val="002F1D8D"/>
    <w:pPr>
      <w:pBdr>
        <w:right w:val="single" w:sz="4" w:space="0" w:color="auto"/>
      </w:pBdr>
      <w:shd w:val="clear" w:color="000000" w:fill="FFFFFF"/>
      <w:spacing w:before="100" w:beforeAutospacing="1" w:after="100" w:afterAutospacing="1"/>
      <w:jc w:val="center"/>
      <w:textAlignment w:val="top"/>
    </w:pPr>
    <w:rPr>
      <w:b/>
      <w:bCs/>
    </w:rPr>
  </w:style>
  <w:style w:type="paragraph" w:customStyle="1" w:styleId="xl116">
    <w:name w:val="xl116"/>
    <w:basedOn w:val="Normalny"/>
    <w:rsid w:val="002F1D8D"/>
    <w:pPr>
      <w:pBdr>
        <w:left w:val="single" w:sz="4" w:space="0" w:color="auto"/>
      </w:pBdr>
      <w:shd w:val="clear" w:color="000000" w:fill="FFFFFF"/>
      <w:spacing w:before="100" w:beforeAutospacing="1" w:after="100" w:afterAutospacing="1"/>
      <w:textAlignment w:val="top"/>
    </w:pPr>
  </w:style>
  <w:style w:type="paragraph" w:customStyle="1" w:styleId="xl117">
    <w:name w:val="xl117"/>
    <w:basedOn w:val="Normalny"/>
    <w:rsid w:val="002F1D8D"/>
    <w:pPr>
      <w:shd w:val="clear" w:color="000000" w:fill="FFFFFF"/>
      <w:spacing w:before="100" w:beforeAutospacing="1" w:after="100" w:afterAutospacing="1"/>
      <w:jc w:val="both"/>
      <w:textAlignment w:val="top"/>
    </w:pPr>
  </w:style>
  <w:style w:type="paragraph" w:customStyle="1" w:styleId="xl118">
    <w:name w:val="xl118"/>
    <w:basedOn w:val="Normalny"/>
    <w:rsid w:val="002F1D8D"/>
    <w:pPr>
      <w:pBdr>
        <w:right w:val="single" w:sz="4" w:space="0" w:color="auto"/>
      </w:pBdr>
      <w:shd w:val="clear" w:color="000000" w:fill="FFFFFF"/>
      <w:spacing w:before="100" w:beforeAutospacing="1" w:after="100" w:afterAutospacing="1"/>
      <w:jc w:val="center"/>
    </w:pPr>
    <w:rPr>
      <w:sz w:val="18"/>
      <w:szCs w:val="18"/>
    </w:rPr>
  </w:style>
  <w:style w:type="paragraph" w:customStyle="1" w:styleId="xl119">
    <w:name w:val="xl119"/>
    <w:basedOn w:val="Normalny"/>
    <w:rsid w:val="002F1D8D"/>
    <w:pPr>
      <w:pBdr>
        <w:right w:val="single" w:sz="4" w:space="0" w:color="auto"/>
      </w:pBdr>
      <w:spacing w:before="100" w:beforeAutospacing="1" w:after="100" w:afterAutospacing="1"/>
    </w:pPr>
    <w:rPr>
      <w:i/>
      <w:iCs/>
    </w:rPr>
  </w:style>
  <w:style w:type="paragraph" w:customStyle="1" w:styleId="xl120">
    <w:name w:val="xl120"/>
    <w:basedOn w:val="Normalny"/>
    <w:rsid w:val="002F1D8D"/>
    <w:pPr>
      <w:pBdr>
        <w:right w:val="single" w:sz="4" w:space="0" w:color="auto"/>
      </w:pBdr>
      <w:spacing w:before="100" w:beforeAutospacing="1" w:after="100" w:afterAutospacing="1"/>
      <w:textAlignment w:val="center"/>
    </w:pPr>
  </w:style>
  <w:style w:type="paragraph" w:customStyle="1" w:styleId="xl121">
    <w:name w:val="xl121"/>
    <w:basedOn w:val="Normalny"/>
    <w:rsid w:val="002F1D8D"/>
    <w:pPr>
      <w:pBdr>
        <w:right w:val="single" w:sz="4" w:space="0" w:color="auto"/>
      </w:pBdr>
      <w:shd w:val="clear" w:color="000000" w:fill="FFFFFF"/>
      <w:spacing w:before="100" w:beforeAutospacing="1" w:after="100" w:afterAutospacing="1"/>
      <w:textAlignment w:val="center"/>
    </w:pPr>
  </w:style>
  <w:style w:type="paragraph" w:customStyle="1" w:styleId="xl122">
    <w:name w:val="xl122"/>
    <w:basedOn w:val="Normalny"/>
    <w:rsid w:val="002F1D8D"/>
    <w:pPr>
      <w:pBdr>
        <w:left w:val="single" w:sz="4" w:space="0" w:color="auto"/>
      </w:pBdr>
      <w:shd w:val="clear" w:color="000000" w:fill="FFFFFF"/>
      <w:spacing w:before="100" w:beforeAutospacing="1" w:after="100" w:afterAutospacing="1"/>
      <w:textAlignment w:val="top"/>
    </w:pPr>
    <w:rPr>
      <w:i/>
      <w:iCs/>
    </w:rPr>
  </w:style>
  <w:style w:type="paragraph" w:customStyle="1" w:styleId="xl123">
    <w:name w:val="xl123"/>
    <w:basedOn w:val="Normalny"/>
    <w:rsid w:val="002F1D8D"/>
    <w:pPr>
      <w:pBdr>
        <w:right w:val="single" w:sz="4" w:space="0" w:color="auto"/>
      </w:pBdr>
      <w:shd w:val="clear" w:color="000000" w:fill="FFFFFF"/>
      <w:spacing w:before="100" w:beforeAutospacing="1" w:after="100" w:afterAutospacing="1"/>
      <w:textAlignment w:val="top"/>
    </w:pPr>
    <w:rPr>
      <w:i/>
      <w:iCs/>
    </w:rPr>
  </w:style>
  <w:style w:type="paragraph" w:customStyle="1" w:styleId="xl124">
    <w:name w:val="xl124"/>
    <w:basedOn w:val="Normalny"/>
    <w:rsid w:val="002F1D8D"/>
    <w:pPr>
      <w:pBdr>
        <w:left w:val="single" w:sz="4" w:space="0" w:color="auto"/>
      </w:pBdr>
      <w:shd w:val="clear" w:color="000000" w:fill="FFFFFF"/>
      <w:spacing w:before="100" w:beforeAutospacing="1" w:after="100" w:afterAutospacing="1"/>
      <w:textAlignment w:val="top"/>
    </w:pPr>
    <w:rPr>
      <w:i/>
      <w:iCs/>
    </w:rPr>
  </w:style>
  <w:style w:type="paragraph" w:customStyle="1" w:styleId="xl125">
    <w:name w:val="xl125"/>
    <w:basedOn w:val="Normalny"/>
    <w:rsid w:val="002F1D8D"/>
    <w:pPr>
      <w:shd w:val="clear" w:color="000000" w:fill="FFFFFF"/>
      <w:spacing w:before="100" w:beforeAutospacing="1" w:after="100" w:afterAutospacing="1"/>
    </w:pPr>
    <w:rPr>
      <w:i/>
      <w:iCs/>
      <w:sz w:val="18"/>
      <w:szCs w:val="18"/>
    </w:rPr>
  </w:style>
  <w:style w:type="paragraph" w:customStyle="1" w:styleId="xl126">
    <w:name w:val="xl126"/>
    <w:basedOn w:val="Normalny"/>
    <w:rsid w:val="002F1D8D"/>
    <w:pPr>
      <w:pBdr>
        <w:right w:val="single" w:sz="4" w:space="0" w:color="auto"/>
      </w:pBdr>
      <w:shd w:val="clear" w:color="000000" w:fill="FFFFFF"/>
      <w:spacing w:before="100" w:beforeAutospacing="1" w:after="100" w:afterAutospacing="1"/>
    </w:pPr>
    <w:rPr>
      <w:i/>
      <w:iCs/>
      <w:sz w:val="18"/>
      <w:szCs w:val="18"/>
    </w:rPr>
  </w:style>
  <w:style w:type="paragraph" w:customStyle="1" w:styleId="xl127">
    <w:name w:val="xl127"/>
    <w:basedOn w:val="Normalny"/>
    <w:rsid w:val="002F1D8D"/>
    <w:pPr>
      <w:pBdr>
        <w:left w:val="single" w:sz="4" w:space="0" w:color="auto"/>
      </w:pBdr>
      <w:shd w:val="clear" w:color="000000" w:fill="FFFFFF"/>
      <w:spacing w:before="100" w:beforeAutospacing="1" w:after="100" w:afterAutospacing="1"/>
    </w:pPr>
    <w:rPr>
      <w:i/>
      <w:iCs/>
      <w:sz w:val="18"/>
      <w:szCs w:val="18"/>
    </w:rPr>
  </w:style>
  <w:style w:type="paragraph" w:customStyle="1" w:styleId="xl128">
    <w:name w:val="xl128"/>
    <w:basedOn w:val="Normalny"/>
    <w:rsid w:val="002F1D8D"/>
    <w:pPr>
      <w:shd w:val="clear" w:color="000000" w:fill="FFFFFF"/>
      <w:spacing w:before="100" w:beforeAutospacing="1" w:after="100" w:afterAutospacing="1"/>
    </w:pPr>
    <w:rPr>
      <w:i/>
      <w:iCs/>
      <w:sz w:val="18"/>
      <w:szCs w:val="18"/>
    </w:rPr>
  </w:style>
  <w:style w:type="paragraph" w:customStyle="1" w:styleId="xl129">
    <w:name w:val="xl129"/>
    <w:basedOn w:val="Normalny"/>
    <w:rsid w:val="002F1D8D"/>
    <w:pPr>
      <w:pBdr>
        <w:right w:val="single" w:sz="4" w:space="0" w:color="auto"/>
      </w:pBdr>
      <w:shd w:val="clear" w:color="000000" w:fill="FFFFFF"/>
      <w:spacing w:before="100" w:beforeAutospacing="1" w:after="100" w:afterAutospacing="1"/>
    </w:pPr>
    <w:rPr>
      <w:i/>
      <w:iCs/>
      <w:sz w:val="18"/>
      <w:szCs w:val="18"/>
    </w:rPr>
  </w:style>
  <w:style w:type="paragraph" w:customStyle="1" w:styleId="xl130">
    <w:name w:val="xl130"/>
    <w:basedOn w:val="Normalny"/>
    <w:rsid w:val="002F1D8D"/>
    <w:pPr>
      <w:pBdr>
        <w:right w:val="single" w:sz="4" w:space="0" w:color="auto"/>
      </w:pBdr>
      <w:shd w:val="clear" w:color="000000" w:fill="FFFFFF"/>
      <w:spacing w:before="100" w:beforeAutospacing="1" w:after="100" w:afterAutospacing="1"/>
      <w:jc w:val="both"/>
      <w:textAlignment w:val="top"/>
    </w:pPr>
    <w:rPr>
      <w:i/>
      <w:iCs/>
    </w:rPr>
  </w:style>
  <w:style w:type="paragraph" w:customStyle="1" w:styleId="xl131">
    <w:name w:val="xl131"/>
    <w:basedOn w:val="Normalny"/>
    <w:rsid w:val="002F1D8D"/>
    <w:pPr>
      <w:pBdr>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32">
    <w:name w:val="xl132"/>
    <w:basedOn w:val="Normalny"/>
    <w:rsid w:val="002F1D8D"/>
    <w:pPr>
      <w:pBdr>
        <w:bottom w:val="single" w:sz="4" w:space="0" w:color="auto"/>
      </w:pBdr>
      <w:shd w:val="clear" w:color="000000" w:fill="FFFFFF"/>
      <w:spacing w:before="100" w:beforeAutospacing="1" w:after="100" w:afterAutospacing="1"/>
    </w:pPr>
    <w:rPr>
      <w:sz w:val="18"/>
      <w:szCs w:val="18"/>
    </w:rPr>
  </w:style>
  <w:style w:type="paragraph" w:customStyle="1" w:styleId="xl133">
    <w:name w:val="xl133"/>
    <w:basedOn w:val="Normalny"/>
    <w:rsid w:val="002F1D8D"/>
    <w:pPr>
      <w:pBdr>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4">
    <w:name w:val="xl134"/>
    <w:basedOn w:val="Normalny"/>
    <w:rsid w:val="002F1D8D"/>
    <w:pPr>
      <w:pBdr>
        <w:top w:val="single" w:sz="4" w:space="0" w:color="auto"/>
        <w:lef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ny"/>
    <w:rsid w:val="002F1D8D"/>
    <w:pPr>
      <w:pBdr>
        <w:top w:val="single" w:sz="4" w:space="0" w:color="auto"/>
      </w:pBdr>
      <w:shd w:val="clear" w:color="000000" w:fill="FFFFFF"/>
      <w:spacing w:before="100" w:beforeAutospacing="1" w:after="100" w:afterAutospacing="1"/>
      <w:jc w:val="center"/>
    </w:pPr>
    <w:rPr>
      <w:sz w:val="18"/>
      <w:szCs w:val="18"/>
    </w:rPr>
  </w:style>
  <w:style w:type="paragraph" w:customStyle="1" w:styleId="xl136">
    <w:name w:val="xl136"/>
    <w:basedOn w:val="Normalny"/>
    <w:rsid w:val="002F1D8D"/>
    <w:pPr>
      <w:pBdr>
        <w:top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Normalny"/>
    <w:rsid w:val="002F1D8D"/>
    <w:pPr>
      <w:pBdr>
        <w:bottom w:val="single" w:sz="4" w:space="0" w:color="auto"/>
      </w:pBdr>
      <w:shd w:val="clear" w:color="000000" w:fill="FFFFFF"/>
      <w:spacing w:before="100" w:beforeAutospacing="1" w:after="100" w:afterAutospacing="1"/>
      <w:jc w:val="both"/>
      <w:textAlignment w:val="top"/>
    </w:pPr>
  </w:style>
  <w:style w:type="paragraph" w:customStyle="1" w:styleId="xl138">
    <w:name w:val="xl138"/>
    <w:basedOn w:val="Normalny"/>
    <w:rsid w:val="002F1D8D"/>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39">
    <w:name w:val="xl139"/>
    <w:basedOn w:val="Normalny"/>
    <w:rsid w:val="002F1D8D"/>
    <w:pPr>
      <w:pBdr>
        <w:bottom w:val="single" w:sz="4" w:space="0" w:color="auto"/>
      </w:pBdr>
      <w:shd w:val="clear" w:color="000000" w:fill="FFFFFF"/>
      <w:spacing w:before="100" w:beforeAutospacing="1" w:after="100" w:afterAutospacing="1"/>
      <w:jc w:val="both"/>
    </w:pPr>
    <w:rPr>
      <w:sz w:val="18"/>
      <w:szCs w:val="18"/>
    </w:rPr>
  </w:style>
  <w:style w:type="paragraph" w:customStyle="1" w:styleId="xl140">
    <w:name w:val="xl140"/>
    <w:basedOn w:val="Normalny"/>
    <w:rsid w:val="002F1D8D"/>
    <w:pPr>
      <w:pBdr>
        <w:bottom w:val="single" w:sz="4" w:space="0" w:color="auto"/>
      </w:pBdr>
      <w:shd w:val="clear" w:color="000000" w:fill="FFFFFF"/>
      <w:spacing w:before="100" w:beforeAutospacing="1" w:after="100" w:afterAutospacing="1"/>
      <w:jc w:val="center"/>
    </w:pPr>
    <w:rPr>
      <w:sz w:val="18"/>
      <w:szCs w:val="18"/>
    </w:rPr>
  </w:style>
  <w:style w:type="paragraph" w:customStyle="1" w:styleId="xl141">
    <w:name w:val="xl141"/>
    <w:basedOn w:val="Normalny"/>
    <w:rsid w:val="002F1D8D"/>
    <w:pPr>
      <w:pBdr>
        <w:left w:val="single" w:sz="4" w:space="0" w:color="auto"/>
      </w:pBdr>
      <w:shd w:val="clear" w:color="FFFFFF" w:fill="FFFFFF"/>
      <w:spacing w:before="100" w:beforeAutospacing="1" w:after="100" w:afterAutospacing="1"/>
      <w:textAlignment w:val="center"/>
    </w:pPr>
    <w:rPr>
      <w:b/>
      <w:bCs/>
      <w:sz w:val="21"/>
      <w:szCs w:val="21"/>
    </w:rPr>
  </w:style>
  <w:style w:type="paragraph" w:customStyle="1" w:styleId="xl142">
    <w:name w:val="xl142"/>
    <w:basedOn w:val="Normalny"/>
    <w:rsid w:val="002F1D8D"/>
    <w:pPr>
      <w:pBdr>
        <w:right w:val="single" w:sz="4" w:space="0" w:color="auto"/>
      </w:pBdr>
      <w:shd w:val="clear" w:color="FFFFFF" w:fill="FFFFFF"/>
      <w:spacing w:before="100" w:beforeAutospacing="1" w:after="100" w:afterAutospacing="1"/>
      <w:jc w:val="center"/>
      <w:textAlignment w:val="center"/>
    </w:pPr>
    <w:rPr>
      <w:b/>
      <w:bCs/>
    </w:rPr>
  </w:style>
  <w:style w:type="paragraph" w:customStyle="1" w:styleId="xl143">
    <w:name w:val="xl143"/>
    <w:basedOn w:val="Normalny"/>
    <w:rsid w:val="002F1D8D"/>
    <w:pPr>
      <w:pBdr>
        <w:left w:val="single" w:sz="4" w:space="0" w:color="auto"/>
      </w:pBdr>
      <w:shd w:val="clear" w:color="FFFFFF" w:fill="FFFFFF"/>
      <w:spacing w:before="100" w:beforeAutospacing="1" w:after="100" w:afterAutospacing="1"/>
      <w:textAlignment w:val="center"/>
    </w:pPr>
    <w:rPr>
      <w:b/>
      <w:bCs/>
    </w:rPr>
  </w:style>
  <w:style w:type="paragraph" w:customStyle="1" w:styleId="xl144">
    <w:name w:val="xl144"/>
    <w:basedOn w:val="Normalny"/>
    <w:rsid w:val="002F1D8D"/>
    <w:pPr>
      <w:pBdr>
        <w:right w:val="single" w:sz="4" w:space="0" w:color="auto"/>
      </w:pBdr>
      <w:shd w:val="clear" w:color="FFFFFF" w:fill="FFFFFF"/>
      <w:spacing w:before="100" w:beforeAutospacing="1" w:after="100" w:afterAutospacing="1"/>
      <w:textAlignment w:val="center"/>
    </w:pPr>
    <w:rPr>
      <w:b/>
      <w:bCs/>
      <w:sz w:val="21"/>
      <w:szCs w:val="21"/>
    </w:rPr>
  </w:style>
  <w:style w:type="paragraph" w:customStyle="1" w:styleId="xl145">
    <w:name w:val="xl145"/>
    <w:basedOn w:val="Normalny"/>
    <w:rsid w:val="002F1D8D"/>
    <w:pPr>
      <w:pBdr>
        <w:left w:val="single" w:sz="4" w:space="0" w:color="auto"/>
      </w:pBdr>
      <w:spacing w:before="100" w:beforeAutospacing="1" w:after="100" w:afterAutospacing="1"/>
      <w:textAlignment w:val="top"/>
    </w:pPr>
  </w:style>
  <w:style w:type="paragraph" w:customStyle="1" w:styleId="xl146">
    <w:name w:val="xl146"/>
    <w:basedOn w:val="Normalny"/>
    <w:rsid w:val="002F1D8D"/>
    <w:pPr>
      <w:pBdr>
        <w:right w:val="single" w:sz="4" w:space="0" w:color="auto"/>
      </w:pBdr>
      <w:spacing w:before="100" w:beforeAutospacing="1" w:after="100" w:afterAutospacing="1"/>
    </w:pPr>
    <w:rPr>
      <w:sz w:val="18"/>
      <w:szCs w:val="18"/>
    </w:rPr>
  </w:style>
  <w:style w:type="paragraph" w:customStyle="1" w:styleId="xl147">
    <w:name w:val="xl147"/>
    <w:basedOn w:val="Normalny"/>
    <w:rsid w:val="002F1D8D"/>
    <w:pPr>
      <w:pBdr>
        <w:left w:val="single" w:sz="4" w:space="0" w:color="auto"/>
      </w:pBdr>
      <w:spacing w:before="100" w:beforeAutospacing="1" w:after="100" w:afterAutospacing="1"/>
      <w:textAlignment w:val="top"/>
    </w:pPr>
  </w:style>
  <w:style w:type="paragraph" w:customStyle="1" w:styleId="xl148">
    <w:name w:val="xl148"/>
    <w:basedOn w:val="Normalny"/>
    <w:rsid w:val="002F1D8D"/>
    <w:pPr>
      <w:pBdr>
        <w:left w:val="single" w:sz="4" w:space="0" w:color="auto"/>
      </w:pBdr>
      <w:spacing w:before="100" w:beforeAutospacing="1" w:after="100" w:afterAutospacing="1"/>
      <w:textAlignment w:val="top"/>
    </w:pPr>
    <w:rPr>
      <w:b/>
      <w:bCs/>
    </w:rPr>
  </w:style>
  <w:style w:type="paragraph" w:customStyle="1" w:styleId="xl149">
    <w:name w:val="xl149"/>
    <w:basedOn w:val="Normalny"/>
    <w:rsid w:val="002F1D8D"/>
    <w:pPr>
      <w:spacing w:before="100" w:beforeAutospacing="1" w:after="100" w:afterAutospacing="1"/>
      <w:jc w:val="both"/>
      <w:textAlignment w:val="top"/>
    </w:pPr>
    <w:rPr>
      <w:b/>
      <w:bCs/>
    </w:rPr>
  </w:style>
  <w:style w:type="paragraph" w:customStyle="1" w:styleId="xl150">
    <w:name w:val="xl150"/>
    <w:basedOn w:val="Normalny"/>
    <w:rsid w:val="002F1D8D"/>
    <w:pPr>
      <w:pBdr>
        <w:left w:val="single" w:sz="4" w:space="0" w:color="auto"/>
      </w:pBdr>
      <w:shd w:val="clear" w:color="000000" w:fill="FFFFFF"/>
      <w:spacing w:before="100" w:beforeAutospacing="1" w:after="100" w:afterAutospacing="1"/>
      <w:textAlignment w:val="top"/>
    </w:pPr>
  </w:style>
  <w:style w:type="paragraph" w:customStyle="1" w:styleId="xl151">
    <w:name w:val="xl151"/>
    <w:basedOn w:val="Normalny"/>
    <w:rsid w:val="002F1D8D"/>
    <w:pPr>
      <w:pBdr>
        <w:right w:val="single" w:sz="4" w:space="0" w:color="auto"/>
      </w:pBdr>
      <w:shd w:val="clear" w:color="000000" w:fill="FFFFFF"/>
      <w:spacing w:before="100" w:beforeAutospacing="1" w:after="100" w:afterAutospacing="1"/>
    </w:pPr>
    <w:rPr>
      <w:sz w:val="18"/>
      <w:szCs w:val="18"/>
    </w:rPr>
  </w:style>
  <w:style w:type="paragraph" w:customStyle="1" w:styleId="xl152">
    <w:name w:val="xl152"/>
    <w:basedOn w:val="Normalny"/>
    <w:rsid w:val="002F1D8D"/>
    <w:pPr>
      <w:pBdr>
        <w:left w:val="single" w:sz="4" w:space="0" w:color="auto"/>
      </w:pBdr>
      <w:shd w:val="clear" w:color="000000" w:fill="FFFFFF"/>
      <w:spacing w:before="100" w:beforeAutospacing="1" w:after="100" w:afterAutospacing="1"/>
      <w:textAlignment w:val="top"/>
    </w:pPr>
    <w:rPr>
      <w:b/>
      <w:bCs/>
    </w:rPr>
  </w:style>
  <w:style w:type="paragraph" w:customStyle="1" w:styleId="xl153">
    <w:name w:val="xl153"/>
    <w:basedOn w:val="Normalny"/>
    <w:rsid w:val="002F1D8D"/>
    <w:pPr>
      <w:shd w:val="clear" w:color="000000" w:fill="FFFFFF"/>
      <w:spacing w:before="100" w:beforeAutospacing="1" w:after="100" w:afterAutospacing="1"/>
      <w:textAlignment w:val="top"/>
    </w:pPr>
    <w:rPr>
      <w:b/>
      <w:bCs/>
    </w:rPr>
  </w:style>
  <w:style w:type="paragraph" w:customStyle="1" w:styleId="xl154">
    <w:name w:val="xl154"/>
    <w:basedOn w:val="Normalny"/>
    <w:rsid w:val="002F1D8D"/>
    <w:pPr>
      <w:shd w:val="clear" w:color="000000" w:fill="FFFFFF"/>
      <w:spacing w:before="100" w:beforeAutospacing="1" w:after="100" w:afterAutospacing="1"/>
      <w:jc w:val="center"/>
      <w:textAlignment w:val="top"/>
    </w:pPr>
  </w:style>
  <w:style w:type="paragraph" w:customStyle="1" w:styleId="xl155">
    <w:name w:val="xl155"/>
    <w:basedOn w:val="Normalny"/>
    <w:rsid w:val="002F1D8D"/>
    <w:pPr>
      <w:pBdr>
        <w:right w:val="single" w:sz="4" w:space="0" w:color="auto"/>
      </w:pBdr>
      <w:shd w:val="clear" w:color="000000" w:fill="FFFFFF"/>
      <w:spacing w:before="100" w:beforeAutospacing="1" w:after="100" w:afterAutospacing="1"/>
      <w:jc w:val="both"/>
    </w:pPr>
    <w:rPr>
      <w:sz w:val="18"/>
      <w:szCs w:val="18"/>
    </w:rPr>
  </w:style>
  <w:style w:type="paragraph" w:customStyle="1" w:styleId="xl156">
    <w:name w:val="xl156"/>
    <w:basedOn w:val="Normalny"/>
    <w:rsid w:val="002F1D8D"/>
    <w:pPr>
      <w:shd w:val="clear" w:color="000000" w:fill="FFFFFF"/>
      <w:spacing w:before="100" w:beforeAutospacing="1" w:after="100" w:afterAutospacing="1"/>
      <w:textAlignment w:val="top"/>
    </w:pPr>
    <w:rPr>
      <w:rFonts w:ascii="Arial" w:hAnsi="Arial" w:cs="Arial"/>
    </w:rPr>
  </w:style>
  <w:style w:type="paragraph" w:customStyle="1" w:styleId="xl157">
    <w:name w:val="xl157"/>
    <w:basedOn w:val="Normalny"/>
    <w:rsid w:val="002F1D8D"/>
    <w:pPr>
      <w:shd w:val="clear" w:color="000000" w:fill="FFFFFF"/>
      <w:spacing w:before="100" w:beforeAutospacing="1" w:after="100" w:afterAutospacing="1"/>
    </w:pPr>
    <w:rPr>
      <w:rFonts w:ascii="Arial" w:hAnsi="Arial" w:cs="Arial"/>
    </w:rPr>
  </w:style>
  <w:style w:type="paragraph" w:customStyle="1" w:styleId="xl158">
    <w:name w:val="xl158"/>
    <w:basedOn w:val="Normalny"/>
    <w:rsid w:val="002F1D8D"/>
    <w:pPr>
      <w:pBdr>
        <w:right w:val="single" w:sz="4" w:space="0" w:color="auto"/>
      </w:pBdr>
      <w:shd w:val="clear" w:color="000000" w:fill="FFFFFF"/>
      <w:spacing w:before="100" w:beforeAutospacing="1" w:after="100" w:afterAutospacing="1"/>
      <w:jc w:val="both"/>
      <w:textAlignment w:val="top"/>
    </w:pPr>
    <w:rPr>
      <w:sz w:val="18"/>
      <w:szCs w:val="18"/>
    </w:rPr>
  </w:style>
  <w:style w:type="paragraph" w:customStyle="1" w:styleId="xl159">
    <w:name w:val="xl159"/>
    <w:basedOn w:val="Normalny"/>
    <w:rsid w:val="002F1D8D"/>
    <w:pPr>
      <w:shd w:val="clear" w:color="000000" w:fill="FFFFFF"/>
      <w:spacing w:before="100" w:beforeAutospacing="1" w:after="100" w:afterAutospacing="1"/>
      <w:textAlignment w:val="top"/>
    </w:pPr>
    <w:rPr>
      <w:rFonts w:ascii="Arial" w:hAnsi="Arial" w:cs="Arial"/>
    </w:rPr>
  </w:style>
  <w:style w:type="paragraph" w:customStyle="1" w:styleId="xl160">
    <w:name w:val="xl160"/>
    <w:basedOn w:val="Normalny"/>
    <w:rsid w:val="002F1D8D"/>
    <w:pPr>
      <w:pBdr>
        <w:left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Normalny"/>
    <w:rsid w:val="002F1D8D"/>
    <w:pPr>
      <w:pBdr>
        <w:lef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2">
    <w:name w:val="xl162"/>
    <w:basedOn w:val="Normalny"/>
    <w:rsid w:val="002F1D8D"/>
    <w:pPr>
      <w:shd w:val="clear" w:color="000000" w:fill="FFFFFF"/>
      <w:spacing w:before="100" w:beforeAutospacing="1" w:after="100" w:afterAutospacing="1"/>
      <w:textAlignment w:val="center"/>
    </w:pPr>
    <w:rPr>
      <w:sz w:val="18"/>
      <w:szCs w:val="18"/>
    </w:rPr>
  </w:style>
  <w:style w:type="paragraph" w:customStyle="1" w:styleId="xl163">
    <w:name w:val="xl163"/>
    <w:basedOn w:val="Normalny"/>
    <w:rsid w:val="002F1D8D"/>
    <w:pPr>
      <w:pBdr>
        <w:right w:val="single" w:sz="4" w:space="0" w:color="auto"/>
      </w:pBdr>
      <w:shd w:val="clear" w:color="000000" w:fill="FFFFFF"/>
      <w:spacing w:before="100" w:beforeAutospacing="1" w:after="100" w:afterAutospacing="1"/>
      <w:textAlignment w:val="top"/>
    </w:pPr>
    <w:rPr>
      <w:sz w:val="18"/>
      <w:szCs w:val="18"/>
    </w:rPr>
  </w:style>
  <w:style w:type="paragraph" w:customStyle="1" w:styleId="xl164">
    <w:name w:val="xl164"/>
    <w:basedOn w:val="Normalny"/>
    <w:rsid w:val="002F1D8D"/>
    <w:pPr>
      <w:shd w:val="clear" w:color="000000" w:fill="FFFFFF"/>
      <w:spacing w:before="100" w:beforeAutospacing="1" w:after="100" w:afterAutospacing="1"/>
      <w:textAlignment w:val="center"/>
    </w:pPr>
    <w:rPr>
      <w:sz w:val="18"/>
      <w:szCs w:val="18"/>
    </w:rPr>
  </w:style>
  <w:style w:type="paragraph" w:customStyle="1" w:styleId="xl165">
    <w:name w:val="xl165"/>
    <w:basedOn w:val="Normalny"/>
    <w:rsid w:val="002F1D8D"/>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6">
    <w:name w:val="xl166"/>
    <w:basedOn w:val="Normalny"/>
    <w:rsid w:val="002F1D8D"/>
    <w:pPr>
      <w:pBdr>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7">
    <w:name w:val="xl167"/>
    <w:basedOn w:val="Normalny"/>
    <w:rsid w:val="002F1D8D"/>
    <w:pPr>
      <w:pBdr>
        <w:left w:val="single" w:sz="4" w:space="0" w:color="auto"/>
      </w:pBdr>
      <w:shd w:val="clear" w:color="000000" w:fill="FFFFFF"/>
      <w:spacing w:before="100" w:beforeAutospacing="1" w:after="100" w:afterAutospacing="1"/>
      <w:jc w:val="center"/>
    </w:pPr>
  </w:style>
  <w:style w:type="paragraph" w:customStyle="1" w:styleId="xl168">
    <w:name w:val="xl168"/>
    <w:basedOn w:val="Normalny"/>
    <w:rsid w:val="002F1D8D"/>
    <w:pPr>
      <w:shd w:val="clear" w:color="000000" w:fill="FFFFFF"/>
      <w:spacing w:before="100" w:beforeAutospacing="1" w:after="100" w:afterAutospacing="1"/>
      <w:jc w:val="center"/>
    </w:pPr>
  </w:style>
  <w:style w:type="paragraph" w:customStyle="1" w:styleId="xl169">
    <w:name w:val="xl169"/>
    <w:basedOn w:val="Normalny"/>
    <w:rsid w:val="002F1D8D"/>
    <w:pPr>
      <w:shd w:val="clear" w:color="000000" w:fill="FFFFFF"/>
      <w:spacing w:before="100" w:beforeAutospacing="1" w:after="100" w:afterAutospacing="1"/>
      <w:jc w:val="both"/>
      <w:textAlignment w:val="center"/>
    </w:pPr>
  </w:style>
  <w:style w:type="paragraph" w:customStyle="1" w:styleId="xl170">
    <w:name w:val="xl170"/>
    <w:basedOn w:val="Normalny"/>
    <w:rsid w:val="002F1D8D"/>
    <w:pPr>
      <w:pBdr>
        <w:left w:val="single" w:sz="4" w:space="0" w:color="auto"/>
      </w:pBdr>
      <w:shd w:val="clear" w:color="000000" w:fill="FFFFFF"/>
      <w:spacing w:before="100" w:beforeAutospacing="1" w:after="100" w:afterAutospacing="1"/>
      <w:jc w:val="right"/>
      <w:textAlignment w:val="center"/>
    </w:pPr>
  </w:style>
  <w:style w:type="paragraph" w:customStyle="1" w:styleId="xl171">
    <w:name w:val="xl171"/>
    <w:basedOn w:val="Normalny"/>
    <w:rsid w:val="002F1D8D"/>
    <w:pPr>
      <w:spacing w:before="100" w:beforeAutospacing="1" w:after="100" w:afterAutospacing="1"/>
      <w:textAlignment w:val="center"/>
    </w:pPr>
    <w:rPr>
      <w:i/>
      <w:iCs/>
    </w:rPr>
  </w:style>
  <w:style w:type="paragraph" w:customStyle="1" w:styleId="xl172">
    <w:name w:val="xl172"/>
    <w:basedOn w:val="Normalny"/>
    <w:rsid w:val="002F1D8D"/>
    <w:pPr>
      <w:pBdr>
        <w:right w:val="single" w:sz="4" w:space="0" w:color="auto"/>
      </w:pBdr>
      <w:spacing w:before="100" w:beforeAutospacing="1" w:after="100" w:afterAutospacing="1"/>
      <w:textAlignment w:val="center"/>
    </w:pPr>
    <w:rPr>
      <w:i/>
      <w:iCs/>
    </w:rPr>
  </w:style>
  <w:style w:type="paragraph" w:customStyle="1" w:styleId="xl173">
    <w:name w:val="xl173"/>
    <w:basedOn w:val="Normalny"/>
    <w:rsid w:val="002F1D8D"/>
    <w:pPr>
      <w:spacing w:before="100" w:beforeAutospacing="1" w:after="100" w:afterAutospacing="1"/>
      <w:textAlignment w:val="center"/>
    </w:pPr>
    <w:rPr>
      <w:b/>
      <w:bCs/>
      <w:i/>
      <w:iCs/>
    </w:rPr>
  </w:style>
  <w:style w:type="paragraph" w:customStyle="1" w:styleId="xl174">
    <w:name w:val="xl174"/>
    <w:basedOn w:val="Normalny"/>
    <w:rsid w:val="002F1D8D"/>
    <w:pPr>
      <w:pBdr>
        <w:right w:val="single" w:sz="4" w:space="0" w:color="auto"/>
      </w:pBdr>
      <w:shd w:val="clear" w:color="000000" w:fill="FFFFFF"/>
      <w:spacing w:before="100" w:beforeAutospacing="1" w:after="100" w:afterAutospacing="1"/>
      <w:jc w:val="center"/>
    </w:pPr>
  </w:style>
  <w:style w:type="paragraph" w:customStyle="1" w:styleId="xl175">
    <w:name w:val="xl175"/>
    <w:basedOn w:val="Normalny"/>
    <w:rsid w:val="002F1D8D"/>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76">
    <w:name w:val="xl176"/>
    <w:basedOn w:val="Normalny"/>
    <w:rsid w:val="002F1D8D"/>
    <w:pPr>
      <w:pBdr>
        <w:top w:val="single" w:sz="4" w:space="0" w:color="auto"/>
        <w:bottom w:val="single" w:sz="4" w:space="0" w:color="auto"/>
      </w:pBdr>
      <w:shd w:val="clear" w:color="000000" w:fill="FFFFFF"/>
      <w:spacing w:before="100" w:beforeAutospacing="1" w:after="100" w:afterAutospacing="1"/>
      <w:jc w:val="both"/>
      <w:textAlignment w:val="top"/>
    </w:pPr>
  </w:style>
  <w:style w:type="paragraph" w:customStyle="1" w:styleId="xl177">
    <w:name w:val="xl177"/>
    <w:basedOn w:val="Normalny"/>
    <w:rsid w:val="002F1D8D"/>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78">
    <w:name w:val="xl178"/>
    <w:basedOn w:val="Normalny"/>
    <w:rsid w:val="002F1D8D"/>
    <w:pPr>
      <w:pBdr>
        <w:top w:val="single" w:sz="4" w:space="0" w:color="auto"/>
        <w:bottom w:val="single" w:sz="4" w:space="0" w:color="auto"/>
      </w:pBdr>
      <w:shd w:val="clear" w:color="000000" w:fill="FFFFFF"/>
      <w:spacing w:before="100" w:beforeAutospacing="1" w:after="100" w:afterAutospacing="1"/>
      <w:jc w:val="both"/>
    </w:pPr>
    <w:rPr>
      <w:sz w:val="18"/>
      <w:szCs w:val="18"/>
    </w:rPr>
  </w:style>
  <w:style w:type="paragraph" w:customStyle="1" w:styleId="xl179">
    <w:name w:val="xl179"/>
    <w:basedOn w:val="Normalny"/>
    <w:rsid w:val="002F1D8D"/>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80">
    <w:name w:val="xl180"/>
    <w:basedOn w:val="Normalny"/>
    <w:rsid w:val="002F1D8D"/>
    <w:pPr>
      <w:pBdr>
        <w:top w:val="single" w:sz="4" w:space="0" w:color="auto"/>
        <w:left w:val="single" w:sz="4" w:space="0" w:color="auto"/>
      </w:pBdr>
      <w:shd w:val="clear" w:color="000000" w:fill="FFFFFF"/>
      <w:spacing w:before="100" w:beforeAutospacing="1" w:after="100" w:afterAutospacing="1"/>
      <w:textAlignment w:val="top"/>
    </w:pPr>
  </w:style>
  <w:style w:type="paragraph" w:customStyle="1" w:styleId="xl181">
    <w:name w:val="xl181"/>
    <w:basedOn w:val="Normalny"/>
    <w:rsid w:val="002F1D8D"/>
    <w:pPr>
      <w:pBdr>
        <w:top w:val="single" w:sz="4" w:space="0" w:color="auto"/>
      </w:pBdr>
      <w:shd w:val="clear" w:color="000000" w:fill="FFFFFF"/>
      <w:spacing w:before="100" w:beforeAutospacing="1" w:after="100" w:afterAutospacing="1"/>
      <w:textAlignment w:val="top"/>
    </w:pPr>
    <w:rPr>
      <w:b/>
      <w:bCs/>
    </w:rPr>
  </w:style>
  <w:style w:type="paragraph" w:customStyle="1" w:styleId="xl182">
    <w:name w:val="xl182"/>
    <w:basedOn w:val="Normalny"/>
    <w:rsid w:val="002F1D8D"/>
    <w:pPr>
      <w:pBdr>
        <w:top w:val="single" w:sz="4" w:space="0" w:color="auto"/>
      </w:pBdr>
      <w:shd w:val="clear" w:color="000000" w:fill="FFFFFF"/>
      <w:spacing w:before="100" w:beforeAutospacing="1" w:after="100" w:afterAutospacing="1"/>
    </w:pPr>
    <w:rPr>
      <w:sz w:val="18"/>
      <w:szCs w:val="18"/>
    </w:rPr>
  </w:style>
  <w:style w:type="paragraph" w:customStyle="1" w:styleId="xl183">
    <w:name w:val="xl183"/>
    <w:basedOn w:val="Normalny"/>
    <w:rsid w:val="002F1D8D"/>
    <w:pPr>
      <w:pBdr>
        <w:top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84">
    <w:name w:val="xl184"/>
    <w:basedOn w:val="Normalny"/>
    <w:rsid w:val="002F1D8D"/>
    <w:pPr>
      <w:pBdr>
        <w:top w:val="single" w:sz="4" w:space="0" w:color="auto"/>
      </w:pBdr>
      <w:shd w:val="clear" w:color="000000" w:fill="FFFFFF"/>
      <w:spacing w:before="100" w:beforeAutospacing="1" w:after="100" w:afterAutospacing="1"/>
      <w:jc w:val="both"/>
      <w:textAlignment w:val="top"/>
    </w:pPr>
  </w:style>
  <w:style w:type="paragraph" w:customStyle="1" w:styleId="xl185">
    <w:name w:val="xl185"/>
    <w:basedOn w:val="Normalny"/>
    <w:rsid w:val="002F1D8D"/>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86">
    <w:name w:val="xl186"/>
    <w:basedOn w:val="Normalny"/>
    <w:rsid w:val="002F1D8D"/>
    <w:pPr>
      <w:pBdr>
        <w:top w:val="single" w:sz="4" w:space="0" w:color="auto"/>
      </w:pBdr>
      <w:shd w:val="clear" w:color="000000" w:fill="FFFFFF"/>
      <w:spacing w:before="100" w:beforeAutospacing="1" w:after="100" w:afterAutospacing="1"/>
      <w:jc w:val="both"/>
    </w:pPr>
    <w:rPr>
      <w:sz w:val="18"/>
      <w:szCs w:val="18"/>
    </w:rPr>
  </w:style>
  <w:style w:type="paragraph" w:customStyle="1" w:styleId="xl187">
    <w:name w:val="xl187"/>
    <w:basedOn w:val="Normalny"/>
    <w:rsid w:val="002F1D8D"/>
    <w:pPr>
      <w:pBdr>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88">
    <w:name w:val="xl188"/>
    <w:basedOn w:val="Normalny"/>
    <w:rsid w:val="002F1D8D"/>
    <w:pPr>
      <w:pBdr>
        <w:top w:val="single" w:sz="4" w:space="0" w:color="auto"/>
        <w:left w:val="single" w:sz="4" w:space="0" w:color="auto"/>
      </w:pBdr>
      <w:shd w:val="clear" w:color="000000" w:fill="FFFFFF"/>
      <w:spacing w:before="100" w:beforeAutospacing="1" w:after="100" w:afterAutospacing="1"/>
      <w:textAlignment w:val="top"/>
    </w:pPr>
  </w:style>
  <w:style w:type="paragraph" w:customStyle="1" w:styleId="xl189">
    <w:name w:val="xl189"/>
    <w:basedOn w:val="Normalny"/>
    <w:rsid w:val="002F1D8D"/>
    <w:pPr>
      <w:pBdr>
        <w:top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0">
    <w:name w:val="xl190"/>
    <w:basedOn w:val="Normalny"/>
    <w:rsid w:val="002F1D8D"/>
    <w:pPr>
      <w:pBdr>
        <w:left w:val="single" w:sz="4" w:space="0" w:color="auto"/>
      </w:pBdr>
      <w:shd w:val="clear" w:color="000000" w:fill="FFFFFF"/>
      <w:spacing w:before="100" w:beforeAutospacing="1" w:after="100" w:afterAutospacing="1"/>
      <w:textAlignment w:val="top"/>
    </w:pPr>
    <w:rPr>
      <w:color w:val="FF0000"/>
    </w:rPr>
  </w:style>
  <w:style w:type="paragraph" w:customStyle="1" w:styleId="xl191">
    <w:name w:val="xl191"/>
    <w:basedOn w:val="Normalny"/>
    <w:rsid w:val="002F1D8D"/>
    <w:pPr>
      <w:shd w:val="clear" w:color="000000" w:fill="FFFFFF"/>
      <w:spacing w:before="100" w:beforeAutospacing="1" w:after="100" w:afterAutospacing="1"/>
      <w:jc w:val="both"/>
      <w:textAlignment w:val="top"/>
    </w:pPr>
    <w:rPr>
      <w:color w:val="FF0000"/>
    </w:rPr>
  </w:style>
  <w:style w:type="paragraph" w:customStyle="1" w:styleId="xl192">
    <w:name w:val="xl192"/>
    <w:basedOn w:val="Normalny"/>
    <w:rsid w:val="002F1D8D"/>
    <w:pPr>
      <w:shd w:val="clear" w:color="000000" w:fill="FFFFFF"/>
      <w:spacing w:before="100" w:beforeAutospacing="1" w:after="100" w:afterAutospacing="1"/>
    </w:pPr>
    <w:rPr>
      <w:color w:val="FF0000"/>
      <w:sz w:val="18"/>
      <w:szCs w:val="18"/>
    </w:rPr>
  </w:style>
  <w:style w:type="paragraph" w:customStyle="1" w:styleId="xl193">
    <w:name w:val="xl193"/>
    <w:basedOn w:val="Normalny"/>
    <w:rsid w:val="002F1D8D"/>
    <w:pPr>
      <w:pBdr>
        <w:right w:val="single" w:sz="4" w:space="0" w:color="auto"/>
      </w:pBdr>
      <w:shd w:val="clear" w:color="000000" w:fill="FFFFFF"/>
      <w:spacing w:before="100" w:beforeAutospacing="1" w:after="100" w:afterAutospacing="1"/>
    </w:pPr>
    <w:rPr>
      <w:color w:val="FF0000"/>
      <w:sz w:val="18"/>
      <w:szCs w:val="18"/>
    </w:rPr>
  </w:style>
  <w:style w:type="paragraph" w:customStyle="1" w:styleId="xl194">
    <w:name w:val="xl194"/>
    <w:basedOn w:val="Normalny"/>
    <w:rsid w:val="002F1D8D"/>
    <w:pPr>
      <w:shd w:val="clear" w:color="000000" w:fill="FFFFFF"/>
      <w:spacing w:before="100" w:beforeAutospacing="1" w:after="100" w:afterAutospacing="1"/>
    </w:pPr>
    <w:rPr>
      <w:b/>
      <w:bCs/>
      <w:color w:val="FF0000"/>
      <w:sz w:val="18"/>
      <w:szCs w:val="18"/>
    </w:rPr>
  </w:style>
  <w:style w:type="paragraph" w:customStyle="1" w:styleId="xl195">
    <w:name w:val="xl195"/>
    <w:basedOn w:val="Normalny"/>
    <w:rsid w:val="002F1D8D"/>
    <w:pPr>
      <w:pBdr>
        <w:left w:val="single" w:sz="4" w:space="0" w:color="auto"/>
      </w:pBdr>
      <w:shd w:val="clear" w:color="000000" w:fill="FFFFFF"/>
      <w:spacing w:before="100" w:beforeAutospacing="1" w:after="100" w:afterAutospacing="1"/>
      <w:jc w:val="right"/>
      <w:textAlignment w:val="top"/>
    </w:pPr>
    <w:rPr>
      <w:i/>
      <w:iCs/>
      <w:sz w:val="18"/>
      <w:szCs w:val="18"/>
    </w:rPr>
  </w:style>
  <w:style w:type="paragraph" w:customStyle="1" w:styleId="xl196">
    <w:name w:val="xl196"/>
    <w:basedOn w:val="Normalny"/>
    <w:rsid w:val="002F1D8D"/>
    <w:pPr>
      <w:shd w:val="clear" w:color="000000" w:fill="FFFFFF"/>
      <w:spacing w:before="100" w:beforeAutospacing="1" w:after="100" w:afterAutospacing="1"/>
      <w:textAlignment w:val="top"/>
    </w:pPr>
    <w:rPr>
      <w:rFonts w:ascii="Arial" w:hAnsi="Arial" w:cs="Arial"/>
      <w:color w:val="FF0000"/>
    </w:rPr>
  </w:style>
  <w:style w:type="paragraph" w:customStyle="1" w:styleId="xl197">
    <w:name w:val="xl197"/>
    <w:basedOn w:val="Normalny"/>
    <w:rsid w:val="002F1D8D"/>
    <w:pPr>
      <w:shd w:val="clear" w:color="000000" w:fill="FFFFFF"/>
      <w:spacing w:before="100" w:beforeAutospacing="1" w:after="100" w:afterAutospacing="1"/>
      <w:jc w:val="both"/>
    </w:pPr>
    <w:rPr>
      <w:color w:val="FF0000"/>
      <w:sz w:val="18"/>
      <w:szCs w:val="18"/>
    </w:rPr>
  </w:style>
  <w:style w:type="paragraph" w:customStyle="1" w:styleId="xl198">
    <w:name w:val="xl198"/>
    <w:basedOn w:val="Normalny"/>
    <w:rsid w:val="002F1D8D"/>
    <w:pPr>
      <w:shd w:val="clear" w:color="000000" w:fill="FFFFFF"/>
      <w:spacing w:before="100" w:beforeAutospacing="1" w:after="100" w:afterAutospacing="1"/>
    </w:pPr>
    <w:rPr>
      <w:color w:val="FF0000"/>
      <w:sz w:val="18"/>
      <w:szCs w:val="18"/>
    </w:rPr>
  </w:style>
  <w:style w:type="paragraph" w:customStyle="1" w:styleId="xl199">
    <w:name w:val="xl199"/>
    <w:basedOn w:val="Normalny"/>
    <w:rsid w:val="002F1D8D"/>
    <w:pPr>
      <w:pBdr>
        <w:right w:val="single" w:sz="4" w:space="0" w:color="auto"/>
      </w:pBdr>
      <w:shd w:val="clear" w:color="000000" w:fill="FFFFFF"/>
      <w:spacing w:before="100" w:beforeAutospacing="1" w:after="100" w:afterAutospacing="1"/>
      <w:jc w:val="both"/>
    </w:pPr>
    <w:rPr>
      <w:color w:val="FF0000"/>
      <w:sz w:val="18"/>
      <w:szCs w:val="18"/>
    </w:rPr>
  </w:style>
  <w:style w:type="paragraph" w:customStyle="1" w:styleId="xl200">
    <w:name w:val="xl200"/>
    <w:basedOn w:val="Normalny"/>
    <w:rsid w:val="002F1D8D"/>
    <w:pPr>
      <w:pBdr>
        <w:left w:val="single" w:sz="4" w:space="0" w:color="auto"/>
      </w:pBdr>
      <w:shd w:val="clear" w:color="000000" w:fill="FFFFFF"/>
      <w:spacing w:before="100" w:beforeAutospacing="1" w:after="100" w:afterAutospacing="1"/>
      <w:textAlignment w:val="top"/>
    </w:pPr>
    <w:rPr>
      <w:rFonts w:ascii="Arial" w:hAnsi="Arial" w:cs="Arial"/>
      <w:color w:val="FF0000"/>
    </w:rPr>
  </w:style>
  <w:style w:type="paragraph" w:customStyle="1" w:styleId="xl201">
    <w:name w:val="xl201"/>
    <w:basedOn w:val="Normalny"/>
    <w:rsid w:val="002F1D8D"/>
    <w:pPr>
      <w:shd w:val="clear" w:color="000000" w:fill="FFFFFF"/>
      <w:spacing w:before="100" w:beforeAutospacing="1" w:after="100" w:afterAutospacing="1"/>
      <w:textAlignment w:val="top"/>
    </w:pPr>
    <w:rPr>
      <w:rFonts w:ascii="Arial" w:hAnsi="Arial" w:cs="Arial"/>
      <w:color w:val="FF0000"/>
      <w:sz w:val="18"/>
      <w:szCs w:val="18"/>
    </w:rPr>
  </w:style>
  <w:style w:type="paragraph" w:customStyle="1" w:styleId="xl202">
    <w:name w:val="xl202"/>
    <w:basedOn w:val="Normalny"/>
    <w:rsid w:val="002F1D8D"/>
    <w:pPr>
      <w:shd w:val="clear" w:color="000000" w:fill="FFFFFF"/>
      <w:spacing w:before="100" w:beforeAutospacing="1" w:after="100" w:afterAutospacing="1"/>
      <w:jc w:val="center"/>
    </w:pPr>
    <w:rPr>
      <w:color w:val="FF0000"/>
      <w:sz w:val="18"/>
      <w:szCs w:val="18"/>
    </w:rPr>
  </w:style>
  <w:style w:type="paragraph" w:customStyle="1" w:styleId="xl203">
    <w:name w:val="xl203"/>
    <w:basedOn w:val="Normalny"/>
    <w:rsid w:val="002F1D8D"/>
    <w:pPr>
      <w:pBdr>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04">
    <w:name w:val="xl204"/>
    <w:basedOn w:val="Normalny"/>
    <w:rsid w:val="002F1D8D"/>
    <w:pPr>
      <w:spacing w:before="100" w:beforeAutospacing="1" w:after="100" w:afterAutospacing="1"/>
    </w:pPr>
    <w:rPr>
      <w:color w:val="FF0000"/>
      <w:sz w:val="18"/>
      <w:szCs w:val="18"/>
    </w:rPr>
  </w:style>
  <w:style w:type="paragraph" w:customStyle="1" w:styleId="xl205">
    <w:name w:val="xl205"/>
    <w:basedOn w:val="Normalny"/>
    <w:rsid w:val="002F1D8D"/>
    <w:pPr>
      <w:pBdr>
        <w:left w:val="single" w:sz="4" w:space="0" w:color="auto"/>
      </w:pBdr>
      <w:shd w:val="clear" w:color="000000" w:fill="FFFFFF"/>
      <w:spacing w:before="100" w:beforeAutospacing="1" w:after="100" w:afterAutospacing="1"/>
      <w:textAlignment w:val="top"/>
    </w:pPr>
    <w:rPr>
      <w:color w:val="FF0000"/>
    </w:rPr>
  </w:style>
  <w:style w:type="paragraph" w:customStyle="1" w:styleId="xl206">
    <w:name w:val="xl206"/>
    <w:basedOn w:val="Normalny"/>
    <w:rsid w:val="002F1D8D"/>
    <w:pPr>
      <w:spacing w:before="100" w:beforeAutospacing="1" w:after="100" w:afterAutospacing="1"/>
      <w:jc w:val="both"/>
    </w:pPr>
    <w:rPr>
      <w:rFonts w:ascii="Arial" w:hAnsi="Arial" w:cs="Arial"/>
      <w:color w:val="FF0000"/>
      <w:sz w:val="18"/>
      <w:szCs w:val="18"/>
    </w:rPr>
  </w:style>
  <w:style w:type="paragraph" w:customStyle="1" w:styleId="xl207">
    <w:name w:val="xl207"/>
    <w:basedOn w:val="Normalny"/>
    <w:rsid w:val="002F1D8D"/>
    <w:pPr>
      <w:shd w:val="clear" w:color="000000" w:fill="FFFFFF"/>
      <w:spacing w:before="100" w:beforeAutospacing="1" w:after="100" w:afterAutospacing="1"/>
      <w:textAlignment w:val="top"/>
    </w:pPr>
    <w:rPr>
      <w:rFonts w:ascii="Arial" w:hAnsi="Arial" w:cs="Arial"/>
      <w:b/>
      <w:bCs/>
      <w:color w:val="FF0000"/>
      <w:sz w:val="18"/>
      <w:szCs w:val="18"/>
    </w:rPr>
  </w:style>
  <w:style w:type="paragraph" w:customStyle="1" w:styleId="xl208">
    <w:name w:val="xl208"/>
    <w:basedOn w:val="Normalny"/>
    <w:rsid w:val="002F1D8D"/>
    <w:pPr>
      <w:shd w:val="clear" w:color="000000" w:fill="FFFFFF"/>
      <w:spacing w:before="100" w:beforeAutospacing="1" w:after="100" w:afterAutospacing="1"/>
      <w:jc w:val="both"/>
    </w:pPr>
    <w:rPr>
      <w:b/>
      <w:bCs/>
      <w:color w:val="FF0000"/>
      <w:sz w:val="18"/>
      <w:szCs w:val="18"/>
    </w:rPr>
  </w:style>
  <w:style w:type="paragraph" w:customStyle="1" w:styleId="xl209">
    <w:name w:val="xl209"/>
    <w:basedOn w:val="Normalny"/>
    <w:rsid w:val="002F1D8D"/>
    <w:pPr>
      <w:shd w:val="clear" w:color="000000" w:fill="FFFFFF"/>
      <w:spacing w:before="100" w:beforeAutospacing="1" w:after="100" w:afterAutospacing="1"/>
      <w:jc w:val="center"/>
    </w:pPr>
    <w:rPr>
      <w:b/>
      <w:bCs/>
      <w:color w:val="FF0000"/>
      <w:sz w:val="18"/>
      <w:szCs w:val="18"/>
    </w:rPr>
  </w:style>
  <w:style w:type="paragraph" w:customStyle="1" w:styleId="xl210">
    <w:name w:val="xl210"/>
    <w:basedOn w:val="Normalny"/>
    <w:rsid w:val="002F1D8D"/>
    <w:pPr>
      <w:pBdr>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11">
    <w:name w:val="xl211"/>
    <w:basedOn w:val="Normalny"/>
    <w:rsid w:val="002F1D8D"/>
    <w:pPr>
      <w:spacing w:before="100" w:beforeAutospacing="1" w:after="100" w:afterAutospacing="1"/>
      <w:jc w:val="both"/>
    </w:pPr>
    <w:rPr>
      <w:rFonts w:ascii="Arial" w:hAnsi="Arial" w:cs="Arial"/>
      <w:b/>
      <w:bCs/>
      <w:color w:val="FF0000"/>
      <w:sz w:val="18"/>
      <w:szCs w:val="18"/>
    </w:rPr>
  </w:style>
  <w:style w:type="paragraph" w:customStyle="1" w:styleId="xl212">
    <w:name w:val="xl212"/>
    <w:basedOn w:val="Normalny"/>
    <w:rsid w:val="002F1D8D"/>
    <w:pPr>
      <w:spacing w:before="100" w:beforeAutospacing="1" w:after="100" w:afterAutospacing="1"/>
    </w:pPr>
    <w:rPr>
      <w:b/>
      <w:bCs/>
      <w:color w:val="FF0000"/>
      <w:sz w:val="18"/>
      <w:szCs w:val="18"/>
    </w:rPr>
  </w:style>
  <w:style w:type="paragraph" w:customStyle="1" w:styleId="xl213">
    <w:name w:val="xl213"/>
    <w:basedOn w:val="Normalny"/>
    <w:rsid w:val="002F1D8D"/>
    <w:pPr>
      <w:shd w:val="clear" w:color="000000" w:fill="FFFFFF"/>
      <w:spacing w:before="100" w:beforeAutospacing="1" w:after="100" w:afterAutospacing="1"/>
      <w:jc w:val="both"/>
      <w:textAlignment w:val="top"/>
    </w:pPr>
    <w:rPr>
      <w:color w:val="FF0000"/>
    </w:rPr>
  </w:style>
  <w:style w:type="paragraph" w:customStyle="1" w:styleId="xl214">
    <w:name w:val="xl214"/>
    <w:basedOn w:val="Normalny"/>
    <w:rsid w:val="002F1D8D"/>
    <w:pPr>
      <w:pBdr>
        <w:right w:val="single" w:sz="4" w:space="0" w:color="auto"/>
      </w:pBdr>
      <w:shd w:val="clear" w:color="000000" w:fill="FFFFFF"/>
      <w:spacing w:before="100" w:beforeAutospacing="1" w:after="100" w:afterAutospacing="1"/>
    </w:pPr>
    <w:rPr>
      <w:b/>
      <w:bCs/>
      <w:color w:val="FF0000"/>
      <w:sz w:val="18"/>
      <w:szCs w:val="18"/>
    </w:rPr>
  </w:style>
  <w:style w:type="paragraph" w:customStyle="1" w:styleId="xl215">
    <w:name w:val="xl215"/>
    <w:basedOn w:val="Normalny"/>
    <w:rsid w:val="002F1D8D"/>
    <w:pPr>
      <w:spacing w:before="100" w:beforeAutospacing="1" w:after="100" w:afterAutospacing="1"/>
    </w:pPr>
    <w:rPr>
      <w:b/>
      <w:bCs/>
      <w:sz w:val="18"/>
      <w:szCs w:val="18"/>
    </w:rPr>
  </w:style>
  <w:style w:type="paragraph" w:customStyle="1" w:styleId="xl216">
    <w:name w:val="xl216"/>
    <w:basedOn w:val="Normalny"/>
    <w:rsid w:val="002F1D8D"/>
    <w:pPr>
      <w:pBdr>
        <w:top w:val="single" w:sz="4" w:space="0" w:color="auto"/>
        <w:left w:val="single" w:sz="4" w:space="0" w:color="FF0000"/>
        <w:bottom w:val="single" w:sz="4" w:space="0" w:color="auto"/>
        <w:right w:val="single" w:sz="4" w:space="0" w:color="auto"/>
      </w:pBdr>
      <w:spacing w:before="100" w:beforeAutospacing="1" w:after="100" w:afterAutospacing="1"/>
    </w:pPr>
    <w:rPr>
      <w:sz w:val="18"/>
      <w:szCs w:val="18"/>
    </w:rPr>
  </w:style>
  <w:style w:type="paragraph" w:customStyle="1" w:styleId="xl217">
    <w:name w:val="xl217"/>
    <w:basedOn w:val="Normalny"/>
    <w:rsid w:val="002F1D8D"/>
    <w:pPr>
      <w:pBdr>
        <w:left w:val="single" w:sz="4" w:space="0" w:color="auto"/>
      </w:pBdr>
      <w:spacing w:before="100" w:beforeAutospacing="1" w:after="100" w:afterAutospacing="1"/>
    </w:pPr>
    <w:rPr>
      <w:sz w:val="18"/>
      <w:szCs w:val="18"/>
    </w:rPr>
  </w:style>
  <w:style w:type="paragraph" w:customStyle="1" w:styleId="xl218">
    <w:name w:val="xl218"/>
    <w:basedOn w:val="Normalny"/>
    <w:rsid w:val="002F1D8D"/>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19">
    <w:name w:val="xl219"/>
    <w:basedOn w:val="Normalny"/>
    <w:rsid w:val="002F1D8D"/>
    <w:pPr>
      <w:pBdr>
        <w:top w:val="single" w:sz="4" w:space="0" w:color="auto"/>
        <w:left w:val="single" w:sz="4" w:space="0" w:color="FF0000"/>
        <w:bottom w:val="single" w:sz="4" w:space="0" w:color="auto"/>
      </w:pBdr>
      <w:shd w:val="clear" w:color="000000" w:fill="FFFFFF"/>
      <w:spacing w:before="100" w:beforeAutospacing="1" w:after="100" w:afterAutospacing="1"/>
    </w:pPr>
    <w:rPr>
      <w:color w:val="FF0000"/>
      <w:sz w:val="18"/>
      <w:szCs w:val="18"/>
    </w:rPr>
  </w:style>
  <w:style w:type="paragraph" w:customStyle="1" w:styleId="xl220">
    <w:name w:val="xl220"/>
    <w:basedOn w:val="Normalny"/>
    <w:rsid w:val="002F1D8D"/>
    <w:pPr>
      <w:pBdr>
        <w:left w:val="single" w:sz="4" w:space="0" w:color="auto"/>
      </w:pBdr>
      <w:shd w:val="clear" w:color="000000" w:fill="FFFFFF"/>
      <w:spacing w:before="100" w:beforeAutospacing="1" w:after="100" w:afterAutospacing="1"/>
    </w:pPr>
    <w:rPr>
      <w:color w:val="FF0000"/>
      <w:sz w:val="18"/>
      <w:szCs w:val="18"/>
    </w:rPr>
  </w:style>
  <w:style w:type="paragraph" w:customStyle="1" w:styleId="xl221">
    <w:name w:val="xl221"/>
    <w:basedOn w:val="Normalny"/>
    <w:rsid w:val="002F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22">
    <w:name w:val="xl222"/>
    <w:basedOn w:val="Normalny"/>
    <w:rsid w:val="002F1D8D"/>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3">
    <w:name w:val="xl223"/>
    <w:basedOn w:val="Normalny"/>
    <w:rsid w:val="002F1D8D"/>
    <w:pPr>
      <w:pBdr>
        <w:left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ny"/>
    <w:rsid w:val="002F1D8D"/>
    <w:pPr>
      <w:pBdr>
        <w:top w:val="single" w:sz="4" w:space="0" w:color="auto"/>
        <w:left w:val="single" w:sz="4" w:space="0" w:color="auto"/>
      </w:pBdr>
      <w:shd w:val="clear" w:color="000000" w:fill="FFFFFF"/>
      <w:spacing w:before="100" w:beforeAutospacing="1" w:after="100" w:afterAutospacing="1"/>
    </w:pPr>
    <w:rPr>
      <w:sz w:val="18"/>
      <w:szCs w:val="18"/>
    </w:rPr>
  </w:style>
  <w:style w:type="paragraph" w:customStyle="1" w:styleId="xl225">
    <w:name w:val="xl225"/>
    <w:basedOn w:val="Normalny"/>
    <w:rsid w:val="002F1D8D"/>
    <w:pPr>
      <w:pBdr>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6">
    <w:name w:val="xl226"/>
    <w:basedOn w:val="Normalny"/>
    <w:rsid w:val="002F1D8D"/>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7">
    <w:name w:val="xl227"/>
    <w:basedOn w:val="Normalny"/>
    <w:rsid w:val="002F1D8D"/>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ny"/>
    <w:rsid w:val="002F1D8D"/>
    <w:pPr>
      <w:pBdr>
        <w:top w:val="single" w:sz="4" w:space="0" w:color="auto"/>
      </w:pBdr>
      <w:shd w:val="clear" w:color="000000" w:fill="FFFFFF"/>
      <w:spacing w:before="100" w:beforeAutospacing="1" w:after="100" w:afterAutospacing="1"/>
    </w:pPr>
    <w:rPr>
      <w:color w:val="FF0000"/>
      <w:sz w:val="18"/>
      <w:szCs w:val="18"/>
    </w:rPr>
  </w:style>
  <w:style w:type="paragraph" w:customStyle="1" w:styleId="xl229">
    <w:name w:val="xl229"/>
    <w:basedOn w:val="Normalny"/>
    <w:rsid w:val="002F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FF0000"/>
      <w:sz w:val="18"/>
      <w:szCs w:val="18"/>
    </w:rPr>
  </w:style>
  <w:style w:type="paragraph" w:customStyle="1" w:styleId="xl230">
    <w:name w:val="xl230"/>
    <w:basedOn w:val="Normalny"/>
    <w:rsid w:val="002F1D8D"/>
    <w:pPr>
      <w:pBdr>
        <w:left w:val="single" w:sz="4" w:space="0" w:color="auto"/>
      </w:pBdr>
      <w:shd w:val="clear" w:color="000000" w:fill="FFFFFF"/>
      <w:spacing w:before="100" w:beforeAutospacing="1" w:after="100" w:afterAutospacing="1"/>
      <w:jc w:val="both"/>
    </w:pPr>
    <w:rPr>
      <w:color w:val="FF0000"/>
      <w:sz w:val="18"/>
      <w:szCs w:val="18"/>
    </w:rPr>
  </w:style>
  <w:style w:type="paragraph" w:customStyle="1" w:styleId="xl231">
    <w:name w:val="xl231"/>
    <w:basedOn w:val="Normalny"/>
    <w:rsid w:val="002F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32">
    <w:name w:val="xl232"/>
    <w:basedOn w:val="Normalny"/>
    <w:rsid w:val="002F1D8D"/>
    <w:pPr>
      <w:pBdr>
        <w:left w:val="single" w:sz="4" w:space="0" w:color="auto"/>
      </w:pBdr>
      <w:shd w:val="clear" w:color="000000" w:fill="FFFFFF"/>
      <w:spacing w:before="100" w:beforeAutospacing="1" w:after="100" w:afterAutospacing="1"/>
      <w:jc w:val="both"/>
    </w:pPr>
    <w:rPr>
      <w:sz w:val="18"/>
      <w:szCs w:val="18"/>
    </w:rPr>
  </w:style>
  <w:style w:type="paragraph" w:customStyle="1" w:styleId="xl233">
    <w:name w:val="xl233"/>
    <w:basedOn w:val="Normalny"/>
    <w:rsid w:val="002F1D8D"/>
    <w:pPr>
      <w:pBdr>
        <w:top w:val="single" w:sz="4" w:space="0" w:color="auto"/>
        <w:left w:val="single" w:sz="4" w:space="0" w:color="auto"/>
        <w:right w:val="single" w:sz="4" w:space="0" w:color="auto"/>
      </w:pBdr>
      <w:spacing w:before="100" w:beforeAutospacing="1" w:after="100" w:afterAutospacing="1"/>
    </w:pPr>
    <w:rPr>
      <w:color w:val="FF0000"/>
      <w:sz w:val="18"/>
      <w:szCs w:val="18"/>
    </w:rPr>
  </w:style>
  <w:style w:type="paragraph" w:customStyle="1" w:styleId="xl234">
    <w:name w:val="xl234"/>
    <w:basedOn w:val="Normalny"/>
    <w:rsid w:val="002F1D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color w:val="FF0000"/>
      <w:sz w:val="18"/>
      <w:szCs w:val="18"/>
    </w:rPr>
  </w:style>
  <w:style w:type="paragraph" w:customStyle="1" w:styleId="xl235">
    <w:name w:val="xl235"/>
    <w:basedOn w:val="Normalny"/>
    <w:rsid w:val="002F1D8D"/>
    <w:pPr>
      <w:shd w:val="clear" w:color="000000" w:fill="FFFFFF"/>
      <w:spacing w:before="100" w:beforeAutospacing="1" w:after="100" w:afterAutospacing="1"/>
      <w:textAlignment w:val="top"/>
    </w:pPr>
  </w:style>
  <w:style w:type="paragraph" w:customStyle="1" w:styleId="xl236">
    <w:name w:val="xl236"/>
    <w:basedOn w:val="Normalny"/>
    <w:rsid w:val="002F1D8D"/>
    <w:pPr>
      <w:spacing w:before="100" w:beforeAutospacing="1" w:after="100" w:afterAutospacing="1"/>
      <w:textAlignment w:val="top"/>
    </w:pPr>
  </w:style>
  <w:style w:type="paragraph" w:customStyle="1" w:styleId="xl237">
    <w:name w:val="xl237"/>
    <w:basedOn w:val="Normalny"/>
    <w:rsid w:val="002F1D8D"/>
    <w:pPr>
      <w:spacing w:before="100" w:beforeAutospacing="1" w:after="100" w:afterAutospacing="1"/>
      <w:jc w:val="center"/>
    </w:pPr>
    <w:rPr>
      <w:sz w:val="18"/>
      <w:szCs w:val="18"/>
    </w:rPr>
  </w:style>
  <w:style w:type="paragraph" w:customStyle="1" w:styleId="xl238">
    <w:name w:val="xl238"/>
    <w:basedOn w:val="Normalny"/>
    <w:rsid w:val="002F1D8D"/>
    <w:pPr>
      <w:pBdr>
        <w:top w:val="single" w:sz="4" w:space="0" w:color="auto"/>
      </w:pBdr>
      <w:spacing w:before="100" w:beforeAutospacing="1" w:after="100" w:afterAutospacing="1"/>
    </w:pPr>
    <w:rPr>
      <w:color w:val="FF0000"/>
      <w:sz w:val="18"/>
      <w:szCs w:val="18"/>
    </w:rPr>
  </w:style>
  <w:style w:type="paragraph" w:customStyle="1" w:styleId="xl239">
    <w:name w:val="xl239"/>
    <w:basedOn w:val="Normalny"/>
    <w:rsid w:val="002F1D8D"/>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FF0000"/>
      <w:sz w:val="18"/>
      <w:szCs w:val="18"/>
    </w:rPr>
  </w:style>
  <w:style w:type="paragraph" w:customStyle="1" w:styleId="xl240">
    <w:name w:val="xl240"/>
    <w:basedOn w:val="Normalny"/>
    <w:rsid w:val="002F1D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1">
    <w:name w:val="xl241"/>
    <w:basedOn w:val="Normalny"/>
    <w:rsid w:val="002F1D8D"/>
    <w:pPr>
      <w:shd w:val="clear" w:color="000000" w:fill="FFFFFF"/>
      <w:spacing w:before="100" w:beforeAutospacing="1" w:after="100" w:afterAutospacing="1"/>
      <w:jc w:val="both"/>
      <w:textAlignment w:val="top"/>
    </w:pPr>
    <w:rPr>
      <w:i/>
      <w:iCs/>
    </w:rPr>
  </w:style>
  <w:style w:type="paragraph" w:customStyle="1" w:styleId="xl242">
    <w:name w:val="xl242"/>
    <w:basedOn w:val="Normalny"/>
    <w:rsid w:val="002F1D8D"/>
    <w:pPr>
      <w:pBdr>
        <w:top w:val="single" w:sz="4" w:space="0" w:color="auto"/>
        <w:left w:val="single" w:sz="4" w:space="0" w:color="auto"/>
        <w:bottom w:val="single" w:sz="4" w:space="0" w:color="auto"/>
      </w:pBdr>
      <w:shd w:val="clear" w:color="FFFFFF" w:fill="FFFFFF"/>
      <w:spacing w:before="100" w:beforeAutospacing="1" w:after="100" w:afterAutospacing="1"/>
      <w:jc w:val="center"/>
      <w:textAlignment w:val="center"/>
    </w:pPr>
    <w:rPr>
      <w:b/>
      <w:bCs/>
      <w:sz w:val="21"/>
      <w:szCs w:val="21"/>
    </w:rPr>
  </w:style>
  <w:style w:type="paragraph" w:customStyle="1" w:styleId="xl243">
    <w:name w:val="xl243"/>
    <w:basedOn w:val="Normalny"/>
    <w:rsid w:val="002F1D8D"/>
    <w:pPr>
      <w:pBdr>
        <w:top w:val="single" w:sz="4" w:space="0" w:color="auto"/>
        <w:bottom w:val="single" w:sz="4" w:space="0" w:color="auto"/>
      </w:pBdr>
      <w:shd w:val="clear" w:color="FFFFFF" w:fill="FFFFFF"/>
      <w:spacing w:before="100" w:beforeAutospacing="1" w:after="100" w:afterAutospacing="1"/>
      <w:jc w:val="center"/>
      <w:textAlignment w:val="center"/>
    </w:pPr>
    <w:rPr>
      <w:b/>
      <w:bCs/>
      <w:sz w:val="21"/>
      <w:szCs w:val="21"/>
    </w:rPr>
  </w:style>
  <w:style w:type="paragraph" w:customStyle="1" w:styleId="xl244">
    <w:name w:val="xl244"/>
    <w:basedOn w:val="Normalny"/>
    <w:rsid w:val="002F1D8D"/>
    <w:pPr>
      <w:pBdr>
        <w:top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sz w:val="21"/>
      <w:szCs w:val="21"/>
    </w:rPr>
  </w:style>
  <w:style w:type="paragraph" w:customStyle="1" w:styleId="xl245">
    <w:name w:val="xl245"/>
    <w:basedOn w:val="Normalny"/>
    <w:rsid w:val="002F1D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6">
    <w:name w:val="xl246"/>
    <w:basedOn w:val="Normalny"/>
    <w:rsid w:val="002F1D8D"/>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7">
    <w:name w:val="xl247"/>
    <w:basedOn w:val="Normalny"/>
    <w:rsid w:val="002F1D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8">
    <w:name w:val="xl248"/>
    <w:basedOn w:val="Normalny"/>
    <w:rsid w:val="002F1D8D"/>
    <w:pPr>
      <w:spacing w:before="100" w:beforeAutospacing="1" w:after="100" w:afterAutospacing="1"/>
      <w:textAlignment w:val="top"/>
    </w:pPr>
  </w:style>
  <w:style w:type="paragraph" w:customStyle="1" w:styleId="xl249">
    <w:name w:val="xl249"/>
    <w:basedOn w:val="Normalny"/>
    <w:rsid w:val="002F1D8D"/>
    <w:pPr>
      <w:pBdr>
        <w:left w:val="single" w:sz="4" w:space="0" w:color="auto"/>
      </w:pBdr>
      <w:shd w:val="clear" w:color="000000" w:fill="FFFFFF"/>
      <w:spacing w:before="100" w:beforeAutospacing="1" w:after="100" w:afterAutospacing="1"/>
      <w:jc w:val="both"/>
    </w:pPr>
    <w:rPr>
      <w:i/>
      <w:iCs/>
      <w:sz w:val="16"/>
      <w:szCs w:val="16"/>
    </w:rPr>
  </w:style>
  <w:style w:type="paragraph" w:customStyle="1" w:styleId="xl250">
    <w:name w:val="xl250"/>
    <w:basedOn w:val="Normalny"/>
    <w:rsid w:val="002F1D8D"/>
    <w:pPr>
      <w:shd w:val="clear" w:color="000000" w:fill="FFFFFF"/>
      <w:spacing w:before="100" w:beforeAutospacing="1" w:after="100" w:afterAutospacing="1"/>
      <w:jc w:val="both"/>
    </w:pPr>
    <w:rPr>
      <w:i/>
      <w:iCs/>
      <w:sz w:val="16"/>
      <w:szCs w:val="16"/>
    </w:rPr>
  </w:style>
  <w:style w:type="paragraph" w:customStyle="1" w:styleId="xl251">
    <w:name w:val="xl251"/>
    <w:basedOn w:val="Normalny"/>
    <w:rsid w:val="002F1D8D"/>
    <w:pPr>
      <w:pBdr>
        <w:right w:val="single" w:sz="4" w:space="0" w:color="auto"/>
      </w:pBdr>
      <w:shd w:val="clear" w:color="000000" w:fill="FFFFFF"/>
      <w:spacing w:before="100" w:beforeAutospacing="1" w:after="100" w:afterAutospacing="1"/>
      <w:jc w:val="both"/>
    </w:pPr>
    <w:rPr>
      <w:i/>
      <w:iCs/>
      <w:sz w:val="16"/>
      <w:szCs w:val="16"/>
    </w:rPr>
  </w:style>
  <w:style w:type="paragraph" w:customStyle="1" w:styleId="xl252">
    <w:name w:val="xl252"/>
    <w:basedOn w:val="Normalny"/>
    <w:rsid w:val="002F1D8D"/>
    <w:pPr>
      <w:pBdr>
        <w:top w:val="single" w:sz="4" w:space="0" w:color="auto"/>
        <w:left w:val="single" w:sz="4" w:space="0" w:color="auto"/>
      </w:pBdr>
      <w:shd w:val="clear" w:color="FFFFFF" w:fill="FFFFFF"/>
      <w:spacing w:before="100" w:beforeAutospacing="1" w:after="100" w:afterAutospacing="1"/>
      <w:textAlignment w:val="center"/>
    </w:pPr>
    <w:rPr>
      <w:i/>
      <w:iCs/>
      <w:sz w:val="21"/>
      <w:szCs w:val="21"/>
    </w:rPr>
  </w:style>
  <w:style w:type="paragraph" w:customStyle="1" w:styleId="xl253">
    <w:name w:val="xl253"/>
    <w:basedOn w:val="Normalny"/>
    <w:rsid w:val="002F1D8D"/>
    <w:pPr>
      <w:pBdr>
        <w:top w:val="single" w:sz="4" w:space="0" w:color="auto"/>
      </w:pBdr>
      <w:shd w:val="clear" w:color="FFFFFF" w:fill="FFFFFF"/>
      <w:spacing w:before="100" w:beforeAutospacing="1" w:after="100" w:afterAutospacing="1"/>
      <w:textAlignment w:val="center"/>
    </w:pPr>
    <w:rPr>
      <w:i/>
      <w:iCs/>
      <w:sz w:val="21"/>
      <w:szCs w:val="21"/>
    </w:rPr>
  </w:style>
  <w:style w:type="paragraph" w:customStyle="1" w:styleId="xl254">
    <w:name w:val="xl254"/>
    <w:basedOn w:val="Normalny"/>
    <w:rsid w:val="002F1D8D"/>
    <w:pPr>
      <w:pBdr>
        <w:top w:val="single" w:sz="4" w:space="0" w:color="auto"/>
        <w:right w:val="single" w:sz="4" w:space="0" w:color="auto"/>
      </w:pBdr>
      <w:shd w:val="clear" w:color="FFFFFF" w:fill="FFFFFF"/>
      <w:spacing w:before="100" w:beforeAutospacing="1" w:after="100" w:afterAutospacing="1"/>
      <w:textAlignment w:val="center"/>
    </w:pPr>
    <w:rPr>
      <w:i/>
      <w:iCs/>
      <w:sz w:val="21"/>
      <w:szCs w:val="21"/>
    </w:rPr>
  </w:style>
  <w:style w:type="paragraph" w:customStyle="1" w:styleId="xl255">
    <w:name w:val="xl255"/>
    <w:basedOn w:val="Normalny"/>
    <w:rsid w:val="002F1D8D"/>
    <w:pPr>
      <w:pBdr>
        <w:left w:val="single" w:sz="4" w:space="0" w:color="auto"/>
      </w:pBdr>
      <w:shd w:val="clear" w:color="FFFFFF" w:fill="FFFFFF"/>
      <w:spacing w:before="100" w:beforeAutospacing="1" w:after="100" w:afterAutospacing="1"/>
      <w:textAlignment w:val="top"/>
    </w:pPr>
    <w:rPr>
      <w:i/>
      <w:iCs/>
      <w:sz w:val="21"/>
      <w:szCs w:val="21"/>
    </w:rPr>
  </w:style>
  <w:style w:type="paragraph" w:customStyle="1" w:styleId="xl256">
    <w:name w:val="xl256"/>
    <w:basedOn w:val="Normalny"/>
    <w:rsid w:val="002F1D8D"/>
    <w:pPr>
      <w:shd w:val="clear" w:color="FFFFFF" w:fill="FFFFFF"/>
      <w:spacing w:before="100" w:beforeAutospacing="1" w:after="100" w:afterAutospacing="1"/>
      <w:textAlignment w:val="top"/>
    </w:pPr>
    <w:rPr>
      <w:i/>
      <w:iCs/>
      <w:sz w:val="21"/>
      <w:szCs w:val="21"/>
    </w:rPr>
  </w:style>
  <w:style w:type="paragraph" w:customStyle="1" w:styleId="xl257">
    <w:name w:val="xl257"/>
    <w:basedOn w:val="Normalny"/>
    <w:rsid w:val="002F1D8D"/>
    <w:pPr>
      <w:pBdr>
        <w:right w:val="single" w:sz="4" w:space="0" w:color="auto"/>
      </w:pBdr>
      <w:shd w:val="clear" w:color="FFFFFF" w:fill="FFFFFF"/>
      <w:spacing w:before="100" w:beforeAutospacing="1" w:after="100" w:afterAutospacing="1"/>
      <w:textAlignment w:val="top"/>
    </w:pPr>
    <w:rPr>
      <w:i/>
      <w:iCs/>
      <w:sz w:val="21"/>
      <w:szCs w:val="21"/>
    </w:rPr>
  </w:style>
  <w:style w:type="paragraph" w:customStyle="1" w:styleId="xl258">
    <w:name w:val="xl258"/>
    <w:basedOn w:val="Normalny"/>
    <w:rsid w:val="002F1D8D"/>
    <w:pPr>
      <w:pBdr>
        <w:left w:val="single" w:sz="4" w:space="0" w:color="auto"/>
        <w:bottom w:val="single" w:sz="4" w:space="0" w:color="auto"/>
      </w:pBdr>
      <w:shd w:val="clear" w:color="FFFFFF" w:fill="FFFFFF"/>
      <w:spacing w:before="100" w:beforeAutospacing="1" w:after="100" w:afterAutospacing="1"/>
      <w:textAlignment w:val="center"/>
    </w:pPr>
    <w:rPr>
      <w:i/>
      <w:iCs/>
      <w:color w:val="FF0000"/>
      <w:sz w:val="21"/>
      <w:szCs w:val="21"/>
    </w:rPr>
  </w:style>
  <w:style w:type="paragraph" w:customStyle="1" w:styleId="xl259">
    <w:name w:val="xl259"/>
    <w:basedOn w:val="Normalny"/>
    <w:rsid w:val="002F1D8D"/>
    <w:pPr>
      <w:pBdr>
        <w:bottom w:val="single" w:sz="4" w:space="0" w:color="auto"/>
      </w:pBdr>
      <w:shd w:val="clear" w:color="FFFFFF" w:fill="FFFFFF"/>
      <w:spacing w:before="100" w:beforeAutospacing="1" w:after="100" w:afterAutospacing="1"/>
      <w:textAlignment w:val="center"/>
    </w:pPr>
    <w:rPr>
      <w:i/>
      <w:iCs/>
      <w:color w:val="FF0000"/>
      <w:sz w:val="21"/>
      <w:szCs w:val="21"/>
    </w:rPr>
  </w:style>
  <w:style w:type="paragraph" w:customStyle="1" w:styleId="xl260">
    <w:name w:val="xl260"/>
    <w:basedOn w:val="Normalny"/>
    <w:rsid w:val="002F1D8D"/>
    <w:pPr>
      <w:pBdr>
        <w:bottom w:val="single" w:sz="4" w:space="0" w:color="auto"/>
        <w:right w:val="single" w:sz="4" w:space="0" w:color="auto"/>
      </w:pBdr>
      <w:shd w:val="clear" w:color="FFFFFF" w:fill="FFFFFF"/>
      <w:spacing w:before="100" w:beforeAutospacing="1" w:after="100" w:afterAutospacing="1"/>
      <w:textAlignment w:val="center"/>
    </w:pPr>
    <w:rPr>
      <w:i/>
      <w:iCs/>
      <w:color w:val="FF0000"/>
      <w:sz w:val="21"/>
      <w:szCs w:val="21"/>
    </w:rPr>
  </w:style>
  <w:style w:type="paragraph" w:customStyle="1" w:styleId="xl261">
    <w:name w:val="xl261"/>
    <w:basedOn w:val="Normalny"/>
    <w:rsid w:val="002F1D8D"/>
    <w:pPr>
      <w:pBdr>
        <w:left w:val="single" w:sz="4" w:space="0" w:color="auto"/>
      </w:pBdr>
      <w:spacing w:before="100" w:beforeAutospacing="1" w:after="100" w:afterAutospacing="1"/>
      <w:textAlignment w:val="center"/>
    </w:pPr>
    <w:rPr>
      <w:i/>
      <w:iCs/>
    </w:rPr>
  </w:style>
  <w:style w:type="paragraph" w:customStyle="1" w:styleId="xl262">
    <w:name w:val="xl262"/>
    <w:basedOn w:val="Normalny"/>
    <w:rsid w:val="002F1D8D"/>
    <w:pPr>
      <w:spacing w:before="100" w:beforeAutospacing="1" w:after="100" w:afterAutospacing="1"/>
      <w:textAlignment w:val="center"/>
    </w:pPr>
    <w:rPr>
      <w:i/>
      <w:iCs/>
    </w:rPr>
  </w:style>
  <w:style w:type="paragraph" w:customStyle="1" w:styleId="xl263">
    <w:name w:val="xl263"/>
    <w:basedOn w:val="Normalny"/>
    <w:rsid w:val="002F1D8D"/>
    <w:pPr>
      <w:spacing w:before="100" w:beforeAutospacing="1" w:after="100" w:afterAutospacing="1"/>
      <w:jc w:val="center"/>
      <w:textAlignment w:val="center"/>
    </w:pPr>
  </w:style>
  <w:style w:type="paragraph" w:customStyle="1" w:styleId="xl264">
    <w:name w:val="xl264"/>
    <w:basedOn w:val="Normalny"/>
    <w:rsid w:val="002F1D8D"/>
    <w:pPr>
      <w:pBdr>
        <w:left w:val="single" w:sz="4" w:space="0" w:color="auto"/>
      </w:pBdr>
      <w:shd w:val="clear" w:color="000000" w:fill="FFFFFF"/>
      <w:spacing w:before="100" w:beforeAutospacing="1" w:after="100" w:afterAutospacing="1"/>
      <w:textAlignment w:val="center"/>
    </w:pPr>
  </w:style>
  <w:style w:type="paragraph" w:customStyle="1" w:styleId="xl265">
    <w:name w:val="xl265"/>
    <w:basedOn w:val="Normalny"/>
    <w:rsid w:val="002F1D8D"/>
    <w:pPr>
      <w:shd w:val="clear" w:color="000000" w:fill="FFFFFF"/>
      <w:spacing w:before="100" w:beforeAutospacing="1" w:after="100" w:afterAutospacing="1"/>
      <w:textAlignment w:val="center"/>
    </w:pPr>
  </w:style>
  <w:style w:type="paragraph" w:customStyle="1" w:styleId="xl266">
    <w:name w:val="xl266"/>
    <w:basedOn w:val="Normalny"/>
    <w:rsid w:val="002F1D8D"/>
    <w:pPr>
      <w:shd w:val="clear" w:color="000000" w:fill="FFFFFF"/>
      <w:spacing w:before="100" w:beforeAutospacing="1" w:after="100" w:afterAutospacing="1"/>
      <w:jc w:val="both"/>
      <w:textAlignment w:val="top"/>
    </w:pPr>
  </w:style>
  <w:style w:type="paragraph" w:customStyle="1" w:styleId="xl267">
    <w:name w:val="xl267"/>
    <w:basedOn w:val="Normalny"/>
    <w:rsid w:val="002F1D8D"/>
    <w:pPr>
      <w:pBdr>
        <w:left w:val="single" w:sz="4" w:space="0" w:color="auto"/>
      </w:pBdr>
      <w:spacing w:before="100" w:beforeAutospacing="1" w:after="100" w:afterAutospacing="1"/>
      <w:textAlignment w:val="center"/>
    </w:pPr>
    <w:rPr>
      <w:b/>
      <w:bCs/>
      <w:i/>
      <w:iCs/>
    </w:rPr>
  </w:style>
  <w:style w:type="paragraph" w:customStyle="1" w:styleId="xl268">
    <w:name w:val="xl268"/>
    <w:basedOn w:val="Normalny"/>
    <w:rsid w:val="002F1D8D"/>
    <w:pPr>
      <w:spacing w:before="100" w:beforeAutospacing="1" w:after="100" w:afterAutospacing="1"/>
      <w:textAlignment w:val="center"/>
    </w:pPr>
    <w:rPr>
      <w:b/>
      <w:bCs/>
      <w:i/>
      <w:iCs/>
    </w:rPr>
  </w:style>
  <w:style w:type="paragraph" w:styleId="Tekstprzypisudolnego">
    <w:name w:val="footnote text"/>
    <w:basedOn w:val="Normalny"/>
    <w:link w:val="TekstprzypisudolnegoZnak"/>
    <w:semiHidden/>
    <w:rsid w:val="002F1D8D"/>
    <w:pPr>
      <w:widowControl w:val="0"/>
      <w:suppressLineNumbers/>
      <w:suppressAutoHyphens/>
      <w:ind w:left="283" w:hanging="283"/>
    </w:pPr>
    <w:rPr>
      <w:rFonts w:eastAsia="Lucida Sans Unicode" w:cs="Tahoma"/>
      <w:sz w:val="20"/>
      <w:szCs w:val="20"/>
      <w:lang w:bidi="pl-PL"/>
    </w:rPr>
  </w:style>
  <w:style w:type="character" w:customStyle="1" w:styleId="TekstprzypisudolnegoZnak">
    <w:name w:val="Tekst przypisu dolnego Znak"/>
    <w:basedOn w:val="Domylnaczcionkaakapitu"/>
    <w:link w:val="Tekstprzypisudolnego"/>
    <w:semiHidden/>
    <w:rsid w:val="002F1D8D"/>
    <w:rPr>
      <w:rFonts w:eastAsia="Lucida Sans Unicode" w:cs="Tahoma"/>
      <w:sz w:val="20"/>
      <w:szCs w:val="20"/>
      <w:lang w:eastAsia="pl-PL" w:bidi="pl-PL"/>
    </w:rPr>
  </w:style>
  <w:style w:type="table" w:styleId="Tabela-Siatka">
    <w:name w:val="Table Grid"/>
    <w:basedOn w:val="Standardowy"/>
    <w:uiPriority w:val="59"/>
    <w:rsid w:val="002F1D8D"/>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9121</Words>
  <Characters>54729</Characters>
  <Application>Microsoft Office Word</Application>
  <DocSecurity>0</DocSecurity>
  <Lines>456</Lines>
  <Paragraphs>127</Paragraphs>
  <ScaleCrop>false</ScaleCrop>
  <Company>Hewlett-Packard</Company>
  <LinksUpToDate>false</LinksUpToDate>
  <CharactersWithSpaces>63723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2017-02-24T07:22:00Z</cp:lastPrinted>
  <dcterms:created xsi:type="dcterms:W3CDTF">2017-02-06T08:39:00Z</dcterms:created>
  <dcterms:modified xsi:type="dcterms:W3CDTF">2017-02-28T09:16:00Z</dcterms:modified>
</cp:coreProperties>
</file>